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5CD" w:rsidRPr="00B215CD" w:rsidRDefault="00B215CD" w:rsidP="00B215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REGULAMIN KONKURSU </w:t>
      </w:r>
      <w:bookmarkStart w:id="0" w:name="_Hlk127177825"/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„FUNDUSZ SOŁECKI – NAJLEPSZA INICJATYWA”</w:t>
      </w:r>
      <w:bookmarkEnd w:id="0"/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Etap wojewódzki – Województwo Zachodniopomorskie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2 edycja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1. ORGANIZATORZY ETAPU WOJEWÓDZKIEGO KONKURSU 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„FUNDUSZ SOŁECKI – NAJLEPSZA INICJATYWA”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Organizatorem etapu wojewódzkiego konkursu „Fundusz sołecki – najlepsza inicjatywa”, zwanego dalej „konkursem”, jest Zarząd Województwa Zachodniopomorskiego. Organizatorem edycji ogólnopolskiej konkursu jest Krajowe Stowarzyszenie Sołtysów z siedzibą w Koninie przy współpracy z Samorządami Województw pod patronatem medialnym miesięcznika „Gazeta Sołecka” i „Tygodnik Poradnik Rolniczy”.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2. CELE KONKURSU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Konkurs „Fundusz sołecki – najlepsza inicjatywa” organizowany jest w celu promocji idei funduszu sołeckiego.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Szczegółowe cele konkursu to:</w:t>
      </w:r>
    </w:p>
    <w:p w:rsidR="00B215CD" w:rsidRPr="00B215CD" w:rsidRDefault="00B215CD" w:rsidP="00B215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aktywizacja mieszkańców wsi na rzecz podejmowania inicjatyw w zakresie rozwoju obszarów wiejskich;</w:t>
      </w:r>
    </w:p>
    <w:p w:rsidR="00B215CD" w:rsidRPr="00B215CD" w:rsidRDefault="00B215CD" w:rsidP="00B215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przekazanie adresatom/uczestnikom wiedzy i informacji w zakresie realizacji projektów służących aktywizacji lokalnej społeczności, sfinansowanych w sołectwach w ramach funduszu sołeckiego;</w:t>
      </w:r>
    </w:p>
    <w:p w:rsidR="00B215CD" w:rsidRPr="00B215CD" w:rsidRDefault="00B215CD" w:rsidP="00B215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prezentacja dobrych praktyk, wymiana doświadczeń, promocja wsi jako miejsca do życia i rozwoju społeczno-zawodowego;</w:t>
      </w:r>
    </w:p>
    <w:p w:rsidR="00B215CD" w:rsidRPr="00B215CD" w:rsidRDefault="00B215CD" w:rsidP="00B215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promocja jakości życia na wsi lub promocja wsi jako miejsca do życia i rozwoju zawodowego;</w:t>
      </w:r>
    </w:p>
    <w:p w:rsidR="00B215CD" w:rsidRPr="00B215CD" w:rsidRDefault="00B215CD" w:rsidP="00B215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identyfikacja najbardziej aktywnych mieszkańców terenów wiejskich, którzy pracują na rzecz społeczności;</w:t>
      </w:r>
    </w:p>
    <w:p w:rsidR="00B215CD" w:rsidRPr="00B215CD" w:rsidRDefault="00B215CD" w:rsidP="00B215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upowszechnianie wiedzy w zakresie optymalizacji wykorzystywania przez mieszkańców obszarów wiejskich i zasobów środowiska naturalnego;</w:t>
      </w:r>
    </w:p>
    <w:p w:rsidR="00B215CD" w:rsidRPr="00B215CD" w:rsidRDefault="00B215CD" w:rsidP="00B215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upowszechnianie wiedzy w zakresie planowania rozwoju lokalnego z uwzględnieniem potencjału ekonomicznego, społecznego i środowiskowego danego obszaru;</w:t>
      </w:r>
    </w:p>
    <w:p w:rsidR="00B215CD" w:rsidRPr="00B215CD" w:rsidRDefault="00B215CD" w:rsidP="00B215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podnoszenie świadomości i kształtowanie postaw ekologicznych wśród mieszkańców wsi.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3. ADRESACI KONKURSU</w:t>
      </w:r>
    </w:p>
    <w:p w:rsidR="00B215CD" w:rsidRPr="00B215CD" w:rsidRDefault="00B215CD" w:rsidP="00B215C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bookmarkStart w:id="1" w:name="_dx_frag_StartFragment"/>
      <w:bookmarkEnd w:id="1"/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Uczestnikami konkursu mogą być sołectwa będące jednostkami organizacyjnymi gmin z terenu Województwa Zachodniopomorskiego które to sołectwa w latach 2010-2023 realizowały projekty finansowane ze środków wyodrębnionych w ramach funduszu sołeckiego lub w których fundusz sołecki stanowił wkład własny.</w:t>
      </w:r>
    </w:p>
    <w:p w:rsidR="00B215CD" w:rsidRPr="00B215CD" w:rsidRDefault="00B215CD" w:rsidP="00B215C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Podmiotami uprawnionymi do dokonywania zgłoszeń uczestników Konkursu i do zawierania umów są gminy z obszaru Województwa Zachodniopomorskiego, na terenie których położone są sołectwa biorące udział w Konkursie . 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WAŻNE: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łączny udział środków z funduszu sołeckiego oraz środków stanowiących wkład własny sołectwa w całkowitych kosztach związanych z realizacją danego przedsięwzięcia nie może być mniejszy niż 40%.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4. WARUNKI UDZIAŁU W KONKURSIE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1. Warunkiem uczestnictwa w konkursie jest prawidłowe i terminowe złożenie/przesłanie formularza zgłoszeniowego wraz z załącznikami, zgodnie z wzorami stanowiącym załączniki do niniejszego Regulaminu konkursu na adres: 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Urząd Marszałkowski Województwa Zachodniopomorskiego, 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ul. Piłsudskiego 40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70-421 Szczecin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 dopiskiem: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Wydział Rolnictwa i Rybactwa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Konkurs „Fundusz sołecki – najlepsza inicjatywa”  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2. Termin nadsyłania zgłoszeń na konkurs upływa 2 lutego 2024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r. - </w:t>
      </w: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decyduje data stempla pocztowego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3. Zgłoszenie powinno być sporządzone i złożone w formacie A4 i zawierać formularz zgłoszeniowy (którego wzór stanowi Załącznik nr 1 do niniejszego Regulaminu konkursu) oraz pozostałe wymagane załączniki tj.:</w:t>
      </w:r>
    </w:p>
    <w:p w:rsidR="00B215CD" w:rsidRPr="00B215CD" w:rsidRDefault="00B215CD" w:rsidP="00B215C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oświadczenie autora zdjęć o zgodzie na ich nieodpłatne i bezterminowe wykorzystanie przez organizatorów konkursu w celach informacyjno-promocyjnych. (zgodnie ze wzorem oświadczenia stanowiącym Załącznik nr 2 do niniejszego Regulaminu konkursu) - wyłącznie w wersji papierowej.</w:t>
      </w:r>
    </w:p>
    <w:p w:rsidR="00B215CD" w:rsidRPr="00B215CD" w:rsidRDefault="00B215CD" w:rsidP="00B215C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oświadczenie Wójta/Burmistrza o zakończeniu realizacji zgłaszanego do konkursu projektu (zgodnie ze wzorem oświadczenia stanowiącym Załącznik nr 3 do niniejszego Regulaminu konkursu) - wyłącznie w wersji papierowej.</w:t>
      </w:r>
    </w:p>
    <w:p w:rsidR="00B215CD" w:rsidRPr="00B215CD" w:rsidRDefault="00B215CD" w:rsidP="00B215C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oświadczenie o wkładzie własnym mieszkańców sołectwa (zgodnie ze wzorem oświadczenia stanowiącym Załącznik nr 4 do niniejszego Regulaminu konkursu) - 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wyłącznie w wersji papierowej, przy czym wkład własny mieszkańców sołectwa w realizację projektu mogą stanowić: materiały, sprzęt, praca własna.</w:t>
      </w:r>
    </w:p>
    <w:p w:rsidR="00B215CD" w:rsidRPr="00B215CD" w:rsidRDefault="00B215CD" w:rsidP="00B215C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dokumentację fotograficzną obrazującą przebieg inicjatywy i efekt końcowy: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do 10 zdjęć zapisanych w formacie JPG i rozmiarze minimum 2 MB na jedną fotografię wyłącznie na płycie CD/DVD. (W przypadku braku posiadania zdjęć o bardzo dobrej jakości dopuszcza się załączniki w mniejszej rozdzielczości).</w:t>
      </w:r>
    </w:p>
    <w:p w:rsidR="00B215CD" w:rsidRPr="00B215CD" w:rsidRDefault="00B215CD" w:rsidP="00B215C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nieobowiązkowe materiały dokumentujące zrealizowany projekt w wersji papierowej lub na płycie np. w przypadku filmu dokumentującego inicjatywę – załączniki te nie są dodatkowo punktowane.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4. Komplet materiałów (wydrukowany i podpisany) powinien być dostarczony wraz z płytą CD/DVD, na której będzie nagrane:</w:t>
      </w:r>
    </w:p>
    <w:p w:rsidR="00B215CD" w:rsidRPr="00B215CD" w:rsidRDefault="00B215CD" w:rsidP="00B215C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edytowalny (</w:t>
      </w:r>
      <w:proofErr w:type="spellStart"/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MSWord</w:t>
      </w:r>
      <w:proofErr w:type="spellEnd"/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) wypełniony formularz zgłoszeniowy, o którym mowa w pkt. 3 (bez podpisów złożonych na wersji drukowanej);</w:t>
      </w:r>
    </w:p>
    <w:p w:rsidR="00B215CD" w:rsidRPr="00B215CD" w:rsidRDefault="00B215CD" w:rsidP="00B215C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maksymalnie 10 fotografii obrazujących przebieg i realizację przedstawianej inicjatywy.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5. W formularzu zgłoszeniowym, o którym mowa w pkt. 3, należy opisać zgłoszony projekt – zgodnie z kryteriami konkursu, którego źródło finansowania stanowiły środki wyodrębnione w budżetach gmin zgodnie z zgodnie z zapisami art. 3 pkt. 1 ustawy z dnia 21 lutego 2014 r. o funduszu sołeckim (Dz. U. z 2014 r., poz. 301).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6. Przesłanie zgłoszenia wraz z dokumentacją fotograficzną oznacza wyrażenie zgody na ich nieodpłatne wykorzystanie do celów informacyjno-promocyjnych etapu wojewódzkiego i ogólnopolskiego konkursu.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7. Z każdego sołectwa można zgłosić tylko 1 projekt.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8. Z każdej gminy można zgłosić kilka projektów.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9. Nie dopuszcza się zgłaszania projektów, które były laureatami dotychczasowych edycji wojewódzkich konkursu (tj. zwycięzcami I miejsca) biorących udział w konkursie ogólnopolskim.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10. Organizatorzy konkursu zastrzegają sobie prawo do publikowania załączonych zdjęć i tekstów zamieszczonych w formularzu zgłoszeniowym, o którym mowa w pkt. 3, na stronach internetowych administrowanych przez Samorząd Województwa Zachodniopomorskiego i Krajowe Stowarzyszenie Sołtysów, w mediach, stronach i portalach internetowych oraz w różnego rodzaju publikacjach, prezentacjach multimedialnych, itp.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5. KOMISJA KONKURSOWA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1. Oceny zgłoszeń będzie dokonywać Komisja Konkursowa, zwana dalej „Komisją”.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2. Marszałek Województwa Zachodniopomorskiego powołuje Komisję, w skład której wchodzą: </w:t>
      </w:r>
    </w:p>
    <w:p w:rsidR="00B215CD" w:rsidRPr="00B215CD" w:rsidRDefault="00B215CD" w:rsidP="00B215C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przedstawiciel Wydziału Rolnictwa i Rybactwa Urzędu Marszałkowskiego Województwa Zachodniopomorskiego – Przewodniczący Komisji,</w:t>
      </w:r>
    </w:p>
    <w:p w:rsidR="00B215CD" w:rsidRPr="00B215CD" w:rsidRDefault="00B215CD" w:rsidP="00B215C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przedstawiciel Wydziału Programów Rozwoju Obszarów Wiejskich Marszałkowskiego Województwa Zachodniopomorskiego – Członek Komisji,</w:t>
      </w:r>
    </w:p>
    <w:p w:rsidR="00B215CD" w:rsidRPr="00B215CD" w:rsidRDefault="00B215CD" w:rsidP="00B215C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przedstawiciel Komisji Rolnictwa i Rozwoju Obszarów Wiejskich Sejmiku Województwa Zachodniopomorskiego – Członek Komisji,</w:t>
      </w:r>
    </w:p>
    <w:p w:rsidR="00B215CD" w:rsidRPr="00B215CD" w:rsidRDefault="00B215CD" w:rsidP="00B215C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przedstawiciel Ogrodów Przelewice - Zachodniopomorskie Centrum Kultury Obszarów Wiejskich i Edukacji Ekologicznej - Członek Komisji,</w:t>
      </w:r>
    </w:p>
    <w:p w:rsidR="00B215CD" w:rsidRPr="00B215CD" w:rsidRDefault="00B215CD" w:rsidP="00B215C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przedstawiciel Krajowego Stowarzyszenia Sołtysów - Członek Komisji,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3. W sytuacji gdy powołany członek Komisji nie może uczestniczyć w jej pracach, dopuszcza się możliwość wykonywania obowiązków Członka przez osobę zastępującą. Wykonywanie zastępstwa jest możliwe na podstawie pisemnego upoważnienia Członka Komisji.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4. Członkostwo w Komisji oraz udział w jej pracach ma charakter nieodpłatny – Członkowi Komisji nie przysługuje z tego tytułu wynagrodzenie.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5. Członkowie Komisji są zobligowani do złożenia oświadczenia o poufności – zgodnie ze wzorem określonym w załączniku nr 7.  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6. Pracą Komisji kieruje Przewodniczący Komisji.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7. Posiedzenia Komisji, zwołuje Przewodniczący Komisji lub upoważniony przez niego inny Członek Komisji, nie później niż na 3 (trzy dni) przed terminem zwoływanego posiedzenia. 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8. Informacje o terminach posiedzeń Komisji są przekazywane Członkom Komisji przy pomocy poczty elektronicznej.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9. Warunkiem ważności rozstrzygnięć (decyzji) podejmowanych przez Komisję jest udział w jej pracach co najmniej 2 (dwóch) Członków Komisji. W przypadku konieczności przeprowadzenia głosowania wśród Członków Komisji o jego wyniku decyduje zwykła większość oddanych głosów.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10. Z prac Komisji sporządza się protokół, który podpisują wszyscy Członkowie Komisji obecni na posiedzeniu Komisji, którego ten protokół dotyczy. Do protokołu dołącza się listę obecności.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11. Komisja dokonuje oceny wniosków na podstawie przyjętych kryteriów.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12. Komisja </w:t>
      </w:r>
      <w:r w:rsidRPr="00B215CD">
        <w:rPr>
          <w:rFonts w:ascii="Arial" w:eastAsia="Times New Roman" w:hAnsi="Arial" w:cs="Arial"/>
          <w:shd w:val="clear" w:color="auto" w:fill="FFFFFF"/>
          <w:lang w:eastAsia="pl-PL"/>
        </w:rPr>
        <w:t xml:space="preserve">rekomenduje Zarządowi 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laureatów I–III miejsca, którzy zostaną nagrodzeni. Laureat pierwszego  miejsca etapu wojewódzkiego konkursu jest nominowany do etapu ogólnokrajowego konkursu prowadzonego przez Krajowe Stowarzyszenie Sołtysów. 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6. OCENA ZGŁOSZEŃ</w:t>
      </w:r>
    </w:p>
    <w:p w:rsidR="00B215CD" w:rsidRPr="00B215CD" w:rsidRDefault="00B215CD" w:rsidP="00B21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Ocena projektów zgłoszonych do konkursu obejmuje ocenę formalną i merytoryczną.</w:t>
      </w:r>
    </w:p>
    <w:p w:rsidR="00B215CD" w:rsidRPr="00B215CD" w:rsidRDefault="00B215CD" w:rsidP="00B21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Ocena formalna polega na sprawdzeniu zgodności przesłanych formularzy zgłoszeniowych z kryteriami określonymi w niniejszym Regulaminie konkursu na podstawie karty oceny  formalnej.</w:t>
      </w:r>
    </w:p>
    <w:p w:rsidR="00B215CD" w:rsidRPr="00B215CD" w:rsidRDefault="00B215CD" w:rsidP="00B21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Ocena formalna dokonywana jest przez Wydział Rolnictwa i Rybactwa. </w:t>
      </w:r>
    </w:p>
    <w:p w:rsidR="00B215CD" w:rsidRPr="00B215CD" w:rsidRDefault="00B215CD" w:rsidP="00B21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Kryteria oceny formalnej: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1) terminowość zgłoszenia,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2) prawidłowe wypełnienie formularza zgłoszeniowego w wersji papierowej oraz dołączona na płycie CD/DVD edytowalna wersja elektroniczna wypełnionego formularza zgłoszeniowego,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3) kompletność załączników,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4) czy zgłoszenie zostało dokonane przez uprawniony podmiot.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5) procentowy udział z środków z funduszu sołeckiego oraz środków stanowiących wkład własny sołectwa w całkowitych kosztach związanych z realizacją danego przedsięwzięcia.</w:t>
      </w:r>
    </w:p>
    <w:p w:rsidR="00B215CD" w:rsidRPr="00B215CD" w:rsidRDefault="00B215CD" w:rsidP="00B21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 przypadku gdy wymagane dokumenty zawierają braki formalne lub oczywiste omyłki, z zastrzeżeniem określonym w pkt  7, dopuszcza się możliwość ich poprawienia w terminie 3 dni roboczych od dnia doręczenia wezwania, które może być dokonywane w formie pisemnej lub elektronicznej.</w:t>
      </w:r>
    </w:p>
    <w:p w:rsidR="00B215CD" w:rsidRPr="00B215CD" w:rsidRDefault="00B215CD" w:rsidP="00B21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Wezwania do uzupełnienia wysyłane będą wyłącznie na adres do korespondencji lub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adres e-mail wskazany we wniosku.</w:t>
      </w:r>
    </w:p>
    <w:p w:rsidR="00B215CD" w:rsidRPr="00B215CD" w:rsidRDefault="00B215CD" w:rsidP="00B21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Zgłoszenia złożone po terminie określonym w niniejszym regulaminie, niespełniające wymogu określonego w  pkt. 4.2. niniejszego regulaminu lub nie uzupełnione w wyznaczonym terminie nie będą rozpatrywane.</w:t>
      </w:r>
    </w:p>
    <w:p w:rsidR="00B215CD" w:rsidRPr="00B215CD" w:rsidRDefault="00B215CD" w:rsidP="00B21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Spełnienie wszystkich kryteriów formalnych (pozytywna ocena formalna) jest warunkiem przekazania projektu do oceny merytorycznej.</w:t>
      </w:r>
    </w:p>
    <w:p w:rsidR="00B215CD" w:rsidRPr="00B215CD" w:rsidRDefault="00B215CD" w:rsidP="00B21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Kryteria oceny merytorycznej: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83"/>
        <w:gridCol w:w="6216"/>
        <w:gridCol w:w="1418"/>
      </w:tblGrid>
      <w:tr w:rsidR="00B215CD" w:rsidRPr="00B215CD">
        <w:tc>
          <w:tcPr>
            <w:tcW w:w="583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L.p.</w:t>
            </w:r>
          </w:p>
        </w:tc>
        <w:tc>
          <w:tcPr>
            <w:tcW w:w="6216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Kryterium oceny</w:t>
            </w:r>
          </w:p>
        </w:tc>
        <w:tc>
          <w:tcPr>
            <w:tcW w:w="1418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Punktacja</w:t>
            </w:r>
          </w:p>
        </w:tc>
      </w:tr>
      <w:tr w:rsidR="00B215CD" w:rsidRPr="00B215CD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1.</w:t>
            </w:r>
          </w:p>
        </w:tc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wpływ projektu na poprawę warunków życia mieszkańców wsi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0-25 pkt</w:t>
            </w:r>
          </w:p>
        </w:tc>
      </w:tr>
      <w:tr w:rsidR="00B215CD" w:rsidRPr="00B215CD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2.</w:t>
            </w:r>
          </w:p>
        </w:tc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zaangażowanie mieszkańców w realizację projektu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0-18 pkt</w:t>
            </w:r>
          </w:p>
        </w:tc>
      </w:tr>
      <w:tr w:rsidR="00B215CD" w:rsidRPr="00B215CD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długofalowe oddziaływanie projektu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0-10 pkt</w:t>
            </w:r>
          </w:p>
        </w:tc>
      </w:tr>
      <w:tr w:rsidR="00B215CD" w:rsidRPr="00B215CD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4.</w:t>
            </w:r>
          </w:p>
        </w:tc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wpływ projektu na integrację społeczności lokalnej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0-15 pkt</w:t>
            </w:r>
          </w:p>
        </w:tc>
      </w:tr>
      <w:tr w:rsidR="00B215CD" w:rsidRPr="00B215CD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5.</w:t>
            </w:r>
          </w:p>
        </w:tc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oryginalność, innowacyjność projektu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0-17 pkt</w:t>
            </w:r>
          </w:p>
        </w:tc>
      </w:tr>
      <w:tr w:rsidR="00B215CD" w:rsidRPr="00B215CD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6.</w:t>
            </w:r>
          </w:p>
        </w:tc>
        <w:tc>
          <w:tcPr>
            <w:tcW w:w="6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wkład własny sołectwa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0-15 pkt</w:t>
            </w:r>
          </w:p>
        </w:tc>
      </w:tr>
      <w:tr w:rsidR="00B215CD" w:rsidRPr="00B215CD">
        <w:tc>
          <w:tcPr>
            <w:tcW w:w="6799" w:type="dxa"/>
            <w:gridSpan w:val="2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100 pkt</w:t>
            </w:r>
          </w:p>
        </w:tc>
      </w:tr>
    </w:tbl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10. Komisja dokonuje punktowej oceny zgłoszonych projektów przy wykorzystaniu karty oceny merytorycznej.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11. Ocena zgłoszeń odbywa się zgodnie z kryteriami zawartymi w niniejszym Regulaminie konkursu.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12. Każde zgłoszenie oceniane jest przez co najmniej dwóch członków Komisji. Końcowa ocena punktowa projektu stanowi sumę przyznanych ocen dokonanych przez członków Komisji.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13. Uzyskane oceny pozostają do wyłącznej wiadomości Komisji.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14. Komisja sporządza protokół z przeprowadzonej oceny.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15. Dokumenty złożone do konkursu nie będą podlegały zwrotowi.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16. Od oceny Komisji nie przysługuje odwołanie.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17. Po przeprowadzeniu oceny zgłoszonych uczestników Konkursu, na podstawie wyników tej oceny, Komisja sporządza listę rankingową na którą wpisuje wszystkich ocenionych uczestników Konkursu. 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18. O kolejności poszczególnych uczestników Konkursu na liście rankingowej decyduje liczba punktów otrzymanych podczas oceny - w następującej po sobie kolejności - od największej liczby punktów do najmniejszej liczby punktów, przy czym najwyższa liczba punktów uzyskanych przez uczestnika Konkursu jest równoznaczna z zajęciem pierwszego miejsca, natomiast najniższa liczba punktów uzyskanych przez uczestnika Konkursu jest równoznaczna z zajęciem ostatniego miejsca.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19. Spośród uczestników Konkursu wpisanych na listę rankingową, rekomendowanymi do otrzymania nagród jest pierwszych 3 uczestników – zgodnie z ich kolejnością na liście rankingowej – którzy otrzymali największą ilość punktów.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20. Przewodniczący Komisji przedstawia Zarządowi Województwa Zachodniopomorskiego listę rankingową Konkursu oraz rekomendację Komisji w zakresie wyłonienia laureatów Konkursu. 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7. ROZSTRZYGNIĘCIE KONKURSU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1. Wysokość nagród dla Laureatów Konkursu w 2024 roku:</w:t>
      </w:r>
    </w:p>
    <w:p w:rsidR="00B215CD" w:rsidRPr="00B215CD" w:rsidRDefault="00B215CD" w:rsidP="00B215C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 miejsce – 7.000 zł;</w:t>
      </w:r>
    </w:p>
    <w:p w:rsidR="00B215CD" w:rsidRPr="00B215CD" w:rsidRDefault="00B215CD" w:rsidP="00B215C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II miejsce – 5.000 zł;</w:t>
      </w:r>
    </w:p>
    <w:p w:rsidR="00B215CD" w:rsidRPr="00B215CD" w:rsidRDefault="00B215CD" w:rsidP="00B215C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III miejsce - 3.000 zł;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2. Nagrody zostaną przyznane przez Województwo Zachodniopomorskie w formie nagrody pieniężnej na rzecz gminy z przeznaczeniem na realizację zadań własnych gminy na terenie zgłoszonego sołectwa. Laureaci konkursu otrzymają nagrody pieniężne o których mowa w ust. 1, wypłacone przelewem na konto bankowe wskazane przez Gminę. 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3. Zarząd Województwa Zachodniopomorskiego zatwierdza rozstrzygnięcie Konkursu w formie uchwały.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4. Od uchwały Zarządu Województwa Zachodniopomorskiego w sprawie przyznania nagród nie przysługuje odwołanie.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5. W przypadku przyznania nagród, Organizator nie przejmuje odpowiedzialności za zobowiązania, wierzytelności lub działalność podmiotu, który uzyskał nagrodę.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6. Zarząd Województwa Zachodniopomorskiego zastrzega sobie prawo żądania szczegółowych informacji o sposobie wykorzystania nagród.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7. W przypadku gdy przyznanie nagrody pociągać będzie za sobą obowiązek zapłaty podatku dochodowego lub innej należności publicznoprawnej przez Organizatora, Laureaci Konkursu otrzymają nagrody finansowe w kwocie pomniejszonej o kwotę należności przewidzianej prawem.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9. Organizator Konkursu nie przejmuje odpowiedzialności za zobowiązania, wierzytelności oraz działalność uczestnika – laureata Konkursu, ani jego Wnioskodawcy.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8. PLANOWANY HARMONOGRAM KONKURSU</w:t>
      </w:r>
    </w:p>
    <w:tbl>
      <w:tblPr>
        <w:tblStyle w:val="Tabela-Siatka"/>
        <w:tblW w:w="9067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807"/>
        <w:gridCol w:w="3260"/>
      </w:tblGrid>
      <w:tr w:rsidR="00B215CD" w:rsidRPr="00B215CD"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Ogłoszenie konkursu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styczeń 2024</w:t>
            </w:r>
          </w:p>
        </w:tc>
      </w:tr>
      <w:tr w:rsidR="00B215CD" w:rsidRPr="00B215CD"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Termin nadsyłania zgłoszeń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2 lutego 2024</w:t>
            </w:r>
          </w:p>
        </w:tc>
      </w:tr>
      <w:tr w:rsidR="00B215CD" w:rsidRPr="00B215CD"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Posiedzenie komisji edycji wojewódzkiej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luty 2024</w:t>
            </w:r>
          </w:p>
        </w:tc>
      </w:tr>
      <w:tr w:rsidR="00B215CD" w:rsidRPr="00B215CD"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 xml:space="preserve">Ogłoszenie laureatów edycji wojewódzkiej i zgłoszenie </w:t>
            </w:r>
          </w:p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laureata do edycji ogólnopolskiej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 xml:space="preserve">luty 2024 </w:t>
            </w:r>
          </w:p>
        </w:tc>
      </w:tr>
      <w:tr w:rsidR="00B215CD" w:rsidRPr="00B215CD"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 xml:space="preserve">Posiedzenie Komisji, która wyłoni laureatów do edycji </w:t>
            </w:r>
          </w:p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 xml:space="preserve">ogólnopolskiej (ocena zgłoszeń konkursowych przez </w:t>
            </w:r>
          </w:p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 xml:space="preserve">zespół ekspertów KSS przy współpracy z </w:t>
            </w:r>
          </w:p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 xml:space="preserve">przedstawicielami Samorządów Wojewódzkich, które </w:t>
            </w:r>
          </w:p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organizowały etapy wojewódzkie konkursu)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marzec/kwiecień 2024 r.</w:t>
            </w:r>
          </w:p>
        </w:tc>
      </w:tr>
      <w:tr w:rsidR="00B215CD" w:rsidRPr="00B215CD"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 xml:space="preserve">Organizacja konferencji podczas, której nastąpi </w:t>
            </w:r>
          </w:p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 xml:space="preserve">ogłoszenie wyników i wręczenie nagród dla laureatów </w:t>
            </w:r>
          </w:p>
          <w:p w:rsidR="00B215CD" w:rsidRPr="00B215CD" w:rsidRDefault="00B215CD" w:rsidP="00B215C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edycji ogólnopolskiej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215CD" w:rsidRPr="00B215CD" w:rsidRDefault="00B215CD" w:rsidP="00B215C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15CD">
              <w:rPr>
                <w:rFonts w:ascii="Arial" w:hAnsi="Arial" w:cs="Arial"/>
              </w:rPr>
              <w:t>Maj/czerwiec 2024 r.</w:t>
            </w:r>
          </w:p>
        </w:tc>
      </w:tr>
    </w:tbl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9. POSTANOWIENIA KOŃCOWE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1.Niniejszy Regulamin podlega publikacji  na stronach internetowych: www.wrir.wzp.pl, www.bip.wzp.pl 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2.Organizator może wykorzystać materiały uzyskane od uczestników Konkursu i od Wnioskodawców do własnych działań informacyjnych i promocyjnych związanych z Konkursem.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3. Przesłanie zgłoszenia do Konkursu wraz z wymaganymi załącznikami jest jednoznaczne z zaakceptowaniem warunków niniejszego regulaminu oraz wiąże się z koniecznością 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 xml:space="preserve">podania danych osobowych niezbędnych do przeprowadzenia Konkursu. Dokładne informacje dotyczące zasad przetwarzania danych osobowych reguluje Załącznik nr 6 do niniejszego Regulaminu, który znajduje się na stronie Urzędu Marszałkowskiego Województwa Zachodniopomorskiego pod adresem: </w:t>
      </w:r>
      <w:hyperlink r:id="rId5" w:history="1">
        <w:r w:rsidRPr="00B215CD">
          <w:rPr>
            <w:rFonts w:ascii="Arial" w:eastAsia="Times New Roman" w:hAnsi="Arial" w:cs="Arial"/>
            <w:color w:val="0000FF"/>
            <w:u w:val="single"/>
            <w:shd w:val="clear" w:color="auto" w:fill="FFFFFF"/>
            <w:lang w:eastAsia="pl-PL"/>
          </w:rPr>
          <w:t>http://www.wrir.wzp.pl/klauzule-rodo</w:t>
        </w:r>
      </w:hyperlink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Załączniki: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Załącznik nr 1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ab/>
        <w:t>Formularz zgłoszeniowy do etapu wojewódzkiego konkursu „Fundusz sołecki – najlepsza inicjatywa”</w:t>
      </w:r>
    </w:p>
    <w:p w:rsidR="00B215CD" w:rsidRPr="00B215CD" w:rsidRDefault="00B215CD" w:rsidP="00B215C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Załącznik nr 2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ab/>
        <w:t>Oświadczenie dot. praw autorskich</w:t>
      </w:r>
    </w:p>
    <w:p w:rsidR="00B215CD" w:rsidRPr="00B215CD" w:rsidRDefault="00B215CD" w:rsidP="00B215C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Załącznik nr 3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ab/>
        <w:t>Wzór oświadczenia wójta/burmistrza o zakończeniu projektu</w:t>
      </w:r>
    </w:p>
    <w:p w:rsidR="00B215CD" w:rsidRPr="00B215CD" w:rsidRDefault="00B215CD" w:rsidP="00B215C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Załącznik nr 4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ab/>
        <w:t>Wzór oświadczenia w sprawie wkładu własnego sołectwa</w:t>
      </w:r>
    </w:p>
    <w:p w:rsidR="00B215CD" w:rsidRPr="00B215CD" w:rsidRDefault="00B215CD" w:rsidP="00B215C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Załącznik nr 5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ab/>
        <w:t>Karta oceny merytorycznej</w:t>
      </w:r>
    </w:p>
    <w:p w:rsidR="00B215CD" w:rsidRPr="00B215CD" w:rsidRDefault="00B215CD" w:rsidP="00B215C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Załącznik nr 6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ab/>
        <w:t>Klauzula informacyjna dla uczestnika  etapu wojewódzkiego konkurs „Fundusz sołecki- najlepsza inicjatywa”</w:t>
      </w:r>
    </w:p>
    <w:p w:rsidR="00B215CD" w:rsidRPr="00B215CD" w:rsidRDefault="00B215CD" w:rsidP="00B215C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Załącznik nr 7</w:t>
      </w: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ab/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Oświadczenie o poufności dla Członków Komisji Konkursowej</w:t>
      </w:r>
    </w:p>
    <w:p w:rsidR="00B215CD" w:rsidRPr="00B215CD" w:rsidRDefault="00B215CD" w:rsidP="00B215C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215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Załącznik nr 8</w:t>
      </w:r>
      <w:r w:rsidRPr="00B215CD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ab/>
        <w:t>Klauzula informacyjna dla Członków Komisji Konkursowej, nie będących pracownikami Urzędu Marszałkowskiego Województwa Zachodniopomorskiego</w:t>
      </w:r>
    </w:p>
    <w:p w:rsidR="00B215CD" w:rsidRPr="00B215CD" w:rsidRDefault="00B215CD" w:rsidP="00B215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B215CD" w:rsidRPr="00B215CD" w:rsidRDefault="00B215CD" w:rsidP="00B215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775B9C" w:rsidRDefault="00B215CD">
      <w:bookmarkStart w:id="2" w:name="_GoBack"/>
      <w:bookmarkEnd w:id="2"/>
    </w:p>
    <w:sectPr w:rsidR="00775B9C" w:rsidSect="00182369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92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2B231BC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2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color w:val="000000"/>
      </w:rPr>
    </w:lvl>
  </w:abstractNum>
  <w:abstractNum w:abstractNumId="2" w15:restartNumberingAfterBreak="0">
    <w:nsid w:val="367562B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E700AEF6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AED55B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color w:val="000000"/>
      </w:rPr>
    </w:lvl>
  </w:abstractNum>
  <w:abstractNum w:abstractNumId="4" w15:restartNumberingAfterBreak="0">
    <w:nsid w:val="40647FB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5" w15:restartNumberingAfterBreak="0">
    <w:nsid w:val="579F014F"/>
    <w:multiLevelType w:val="hybridMultilevel"/>
    <w:tmpl w:val="FFFFFFFF"/>
    <w:lvl w:ilvl="0" w:tplc="745D54B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5C7986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B2A9E61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1D8F4646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3DF43C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4C3128E8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4A9BF1D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2A3CF340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5379D18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6" w15:restartNumberingAfterBreak="0">
    <w:nsid w:val="5D013BF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6300E597"/>
    <w:multiLevelType w:val="hybridMultilevel"/>
    <w:tmpl w:val="FFFFFFFF"/>
    <w:lvl w:ilvl="0" w:tplc="745D54B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5C7986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B2A9E61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1D8F4646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3DF43C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4C3128E8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4A9BF1D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2A3CF340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5379D18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CD"/>
    <w:rsid w:val="00B0241A"/>
    <w:rsid w:val="00B215CD"/>
    <w:rsid w:val="00C0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BFC02-DCCE-4EE9-AB4D-3BBAA2F4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B215CD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rsid w:val="00B215CD"/>
    <w:rPr>
      <w:rFonts w:ascii="Arial" w:hAnsi="Arial" w:cs="Arial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B215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215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ir.wzp.pl/klauzule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2244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Jaszczuk</dc:creator>
  <cp:keywords/>
  <dc:description/>
  <cp:lastModifiedBy>Aleksandra Jaszczuk</cp:lastModifiedBy>
  <cp:revision>1</cp:revision>
  <dcterms:created xsi:type="dcterms:W3CDTF">2024-01-15T12:53:00Z</dcterms:created>
  <dcterms:modified xsi:type="dcterms:W3CDTF">2024-01-15T12:54:00Z</dcterms:modified>
</cp:coreProperties>
</file>