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2274" w14:textId="1425E677" w:rsidR="002D43D6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909E8">
        <w:rPr>
          <w:b/>
          <w:caps/>
        </w:rPr>
        <w:t>100</w:t>
      </w:r>
      <w:r>
        <w:rPr>
          <w:b/>
          <w:caps/>
        </w:rPr>
        <w:t>/2025</w:t>
      </w:r>
      <w:r>
        <w:rPr>
          <w:b/>
          <w:caps/>
        </w:rPr>
        <w:br/>
        <w:t>Burmistrza Barwic</w:t>
      </w:r>
    </w:p>
    <w:p w14:paraId="7B546D24" w14:textId="1C47CE99" w:rsidR="002D43D6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E26EBD">
        <w:t>30 lipca</w:t>
      </w:r>
      <w:r>
        <w:t xml:space="preserve"> 2025 r.</w:t>
      </w:r>
    </w:p>
    <w:p w14:paraId="70EBF656" w14:textId="7BF9AC0F" w:rsidR="002D43D6" w:rsidRDefault="00000000">
      <w:pPr>
        <w:keepNext/>
        <w:spacing w:after="480"/>
        <w:jc w:val="center"/>
      </w:pPr>
      <w:r>
        <w:rPr>
          <w:b/>
        </w:rPr>
        <w:t xml:space="preserve">w sprawie ogłoszenia </w:t>
      </w:r>
      <w:r w:rsidR="00E26EBD">
        <w:rPr>
          <w:b/>
        </w:rPr>
        <w:t xml:space="preserve">drugiego </w:t>
      </w:r>
      <w:r>
        <w:rPr>
          <w:b/>
        </w:rPr>
        <w:t>otwartego konkursu ofert na wsparcie realizacji zadań publicznych z zakresu edukacji publicznej w 2025 roku.</w:t>
      </w:r>
    </w:p>
    <w:p w14:paraId="27562F9D" w14:textId="1660CF7E" w:rsidR="002D43D6" w:rsidRDefault="00000000">
      <w:pPr>
        <w:keepLines/>
        <w:spacing w:before="120" w:after="120"/>
        <w:ind w:firstLine="227"/>
      </w:pPr>
      <w:r>
        <w:t>Na podstawie art. 30 ust. 1 ustawy z dnia 8 marca 1990 r. o samorządzie gminnym</w:t>
      </w:r>
      <w:r w:rsidR="00E26EBD">
        <w:t xml:space="preserve"> </w:t>
      </w:r>
      <w:r>
        <w:t>(</w:t>
      </w:r>
      <w:proofErr w:type="spellStart"/>
      <w:r>
        <w:t>t.j</w:t>
      </w:r>
      <w:proofErr w:type="spellEnd"/>
      <w:r>
        <w:t>. Dz. U. z 2024 r., poz. 1465 z </w:t>
      </w:r>
      <w:proofErr w:type="spellStart"/>
      <w:r>
        <w:t>późn</w:t>
      </w:r>
      <w:proofErr w:type="spellEnd"/>
      <w:r>
        <w:t>. zm.) i art. 13 ust. 1 ustawy z dnia 24 kwietnia 2003 r.</w:t>
      </w:r>
      <w:r w:rsidR="00E26EBD">
        <w:t xml:space="preserve"> </w:t>
      </w:r>
      <w:r>
        <w:t>o działalności pożytku publicznego i o wolontariacie (</w:t>
      </w:r>
      <w:proofErr w:type="spellStart"/>
      <w:r>
        <w:t>t.j</w:t>
      </w:r>
      <w:proofErr w:type="spellEnd"/>
      <w:r>
        <w:t>. Dz. U. 2024 r. poz. 1491 z </w:t>
      </w:r>
      <w:proofErr w:type="spellStart"/>
      <w:r>
        <w:t>późn</w:t>
      </w:r>
      <w:proofErr w:type="spellEnd"/>
      <w:r>
        <w:t>. zm.) oraz art. 221 ustawy z dnia 27 sierpnia 2009 r. o finansach publicznych (</w:t>
      </w:r>
      <w:proofErr w:type="spellStart"/>
      <w:r>
        <w:t>t.j</w:t>
      </w:r>
      <w:proofErr w:type="spellEnd"/>
      <w:r>
        <w:t>. Dz. U. z 2024 r., poz. 1530 z </w:t>
      </w:r>
      <w:proofErr w:type="spellStart"/>
      <w:r>
        <w:t>późn</w:t>
      </w:r>
      <w:proofErr w:type="spellEnd"/>
      <w:r>
        <w:t>. zm.) zarządzam, co następuje:</w:t>
      </w:r>
    </w:p>
    <w:p w14:paraId="306D62F1" w14:textId="03F38A46" w:rsidR="002D43D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Ogłaszam </w:t>
      </w:r>
      <w:r w:rsidR="00E26EBD">
        <w:t xml:space="preserve">drugi </w:t>
      </w:r>
      <w:r>
        <w:t>otwarty konkurs ofert na realizację zadań publicznych z zakresu edukacji publicznej w 2025 roku.</w:t>
      </w:r>
    </w:p>
    <w:p w14:paraId="6F798746" w14:textId="77777777" w:rsidR="002D43D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Zadanie, o którym mowa w ust. 1 mieści się w zakresie priorytetowych zadań publicznych wskazanych w § 6 ust.1 pkt 1), 2), 5), 6), 8) i 9) załącznika do uchwały Nr XI/58/2024 Rady Miejskiej</w:t>
      </w:r>
      <w:r>
        <w:rPr>
          <w:color w:val="000000"/>
          <w:u w:color="000000"/>
        </w:rPr>
        <w:br/>
        <w:t>w Barwicach z dnia 25 listopada 2024 r. w sprawie uchwalenia Programu współpracy Gminy Barwice z organizacjami pozarządowymi oraz podmiotami prowadzącymi działalność pożytku publicznego na 2025 rok (Dz. Urz. Woj. Zachodniopomorskiego z 2024 r., poz. 5659) zmieniającą uchwałą Nr XII/74/2024 Rady Miejskiej w Barwicach z dnia 30 grudnia 2024 r. w sprawie zmiany Uchwały Nr XI/58/2024 Rady Miejskiej w Barwicach z dnia 25 listopada 2024 r. w sprawie uchwalenia Programu współpracy Gminy Barwice z organizacjami pozarządowymi oraz podmiotami prowadzącymi działalność pożytku publicznego na 2025 rok.</w:t>
      </w:r>
    </w:p>
    <w:p w14:paraId="24476C76" w14:textId="77777777" w:rsidR="002D43D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 o konkursie ofert stanowi załącznik do niniejszego zarządzenia.</w:t>
      </w:r>
    </w:p>
    <w:p w14:paraId="6318B139" w14:textId="77777777" w:rsidR="002D43D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Zleca się realizację zadania publicznego wymienionego w § 1 ust. 1 w formie wspierania wraz z udzieleniem dotacji, które nie będą pokrywać pełnych kosztów realizacji zadania.</w:t>
      </w:r>
    </w:p>
    <w:p w14:paraId="4553C70D" w14:textId="77777777" w:rsidR="002D43D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powierzam Inspektorowi ds. rozwoju gminy i współpracy z organizacjami pozarządowymi Urzędu Miejskiego w Barwicach.</w:t>
      </w:r>
    </w:p>
    <w:p w14:paraId="3145DA1A" w14:textId="77777777" w:rsidR="00E26EBD" w:rsidRDefault="00000000" w:rsidP="00E26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Otwarty konkurs ofert, o którym mowa w §1 będzie ogłoszony:</w:t>
      </w:r>
    </w:p>
    <w:p w14:paraId="190D5A90" w14:textId="3057F49F" w:rsidR="00E26EBD" w:rsidRDefault="00000000" w:rsidP="00E26EBD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 Biuletynie Informacji Publicznej Urzędu Miejskiego w Barwicach - bip.barwice.pl/,</w:t>
      </w:r>
    </w:p>
    <w:p w14:paraId="1C959B94" w14:textId="5EBA5DB7" w:rsidR="00E26EBD" w:rsidRDefault="00000000" w:rsidP="00E26EBD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na stronie internetowej Urzędu Miejskiego w Barwicach - </w:t>
      </w:r>
      <w:hyperlink r:id="rId6" w:history="1">
        <w:r w:rsidR="00E26EBD" w:rsidRPr="007D3077">
          <w:rPr>
            <w:rStyle w:val="Hipercze"/>
          </w:rPr>
          <w:t>www.barwice.pl/</w:t>
        </w:r>
      </w:hyperlink>
      <w:r>
        <w:rPr>
          <w:color w:val="000000"/>
          <w:u w:color="000000"/>
        </w:rPr>
        <w:t>,</w:t>
      </w:r>
    </w:p>
    <w:p w14:paraId="3A08146A" w14:textId="4271A361" w:rsidR="002D43D6" w:rsidRDefault="00000000" w:rsidP="00E26EBD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na tablicy ogłoszeń w Urzędzie Miejskiego w Barwicach.</w:t>
      </w:r>
    </w:p>
    <w:p w14:paraId="6304066A" w14:textId="36FD231B" w:rsidR="002D43D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</w:t>
      </w:r>
      <w:r w:rsidR="009C650D">
        <w:rPr>
          <w:color w:val="000000"/>
          <w:u w:color="000000"/>
        </w:rPr>
        <w:t>.</w:t>
      </w:r>
    </w:p>
    <w:sectPr w:rsidR="002D43D6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70BD"/>
    <w:multiLevelType w:val="hybridMultilevel"/>
    <w:tmpl w:val="54ACE0D8"/>
    <w:lvl w:ilvl="0" w:tplc="40A0B88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7278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5E90"/>
    <w:rsid w:val="002D43D6"/>
    <w:rsid w:val="0030738C"/>
    <w:rsid w:val="004909E8"/>
    <w:rsid w:val="004D53BE"/>
    <w:rsid w:val="009C650D"/>
    <w:rsid w:val="00A77B3E"/>
    <w:rsid w:val="00B70C2B"/>
    <w:rsid w:val="00CA2A55"/>
    <w:rsid w:val="00E26EBD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725C3"/>
  <w15:docId w15:val="{EE1C3798-76DE-4B6A-9068-78A2AC45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26E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wi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D792-A63A-4FE7-A744-0C63C8B3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Barwic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16/2025 z dnia 27 stycznia 2025 r.</dc:title>
  <dc:subject>w sprawie ogłoszenia otwartego konkursu ofert na wsparcie realizacji zadań publicznych z^zakresu edukacji publicznej w^2025 roku.</dc:subject>
  <dc:creator>Smiechowska_K</dc:creator>
  <cp:lastModifiedBy>Aleksandra Kuśmierek</cp:lastModifiedBy>
  <cp:revision>3</cp:revision>
  <cp:lastPrinted>2025-01-28T06:59:00Z</cp:lastPrinted>
  <dcterms:created xsi:type="dcterms:W3CDTF">2025-07-29T07:26:00Z</dcterms:created>
  <dcterms:modified xsi:type="dcterms:W3CDTF">2025-07-29T12:02:00Z</dcterms:modified>
  <cp:category>Akt prawny</cp:category>
</cp:coreProperties>
</file>