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39C7F" w14:textId="77777777" w:rsidR="002242E4" w:rsidRDefault="002242E4" w:rsidP="002242E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7B0502" w14:textId="574B387A" w:rsidR="002242E4" w:rsidRPr="002242E4" w:rsidRDefault="002242E4" w:rsidP="001C681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242E4">
        <w:rPr>
          <w:rFonts w:ascii="Times New Roman" w:hAnsi="Times New Roman"/>
          <w:b/>
          <w:bCs/>
          <w:sz w:val="24"/>
          <w:szCs w:val="24"/>
        </w:rPr>
        <w:t>PODSUMOWANIE PRZEBIEGU KONSULTACJI SPOŁECZNYCH</w:t>
      </w:r>
      <w:r w:rsidRPr="002242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2242E4">
        <w:rPr>
          <w:rFonts w:ascii="Times New Roman" w:hAnsi="Times New Roman"/>
          <w:sz w:val="24"/>
          <w:szCs w:val="24"/>
        </w:rPr>
        <w:t xml:space="preserve">w sprawie </w:t>
      </w:r>
      <w:r w:rsidRPr="002242E4">
        <w:rPr>
          <w:rFonts w:ascii="Times New Roman" w:hAnsi="Times New Roman"/>
          <w:sz w:val="24"/>
          <w:szCs w:val="24"/>
        </w:rPr>
        <w:t xml:space="preserve">zmiany Uchwały Nr XL/234/2018 Rady Miejskiej w Barwicach </w:t>
      </w:r>
      <w:r>
        <w:rPr>
          <w:rFonts w:ascii="Times New Roman" w:hAnsi="Times New Roman"/>
          <w:sz w:val="24"/>
          <w:szCs w:val="24"/>
        </w:rPr>
        <w:br/>
      </w:r>
      <w:r w:rsidRPr="002242E4">
        <w:rPr>
          <w:rFonts w:ascii="Times New Roman" w:hAnsi="Times New Roman"/>
          <w:sz w:val="24"/>
          <w:szCs w:val="24"/>
        </w:rPr>
        <w:t>z dnia 28 marca 2018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42E4">
        <w:rPr>
          <w:rFonts w:ascii="Times New Roman" w:hAnsi="Times New Roman"/>
          <w:sz w:val="24"/>
          <w:szCs w:val="24"/>
        </w:rPr>
        <w:t xml:space="preserve">w sprawie nadania statutów sołectw w Gminie Barwice. </w:t>
      </w:r>
    </w:p>
    <w:p w14:paraId="7B60B18A" w14:textId="77777777" w:rsidR="002242E4" w:rsidRDefault="002242E4" w:rsidP="002242E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E59AE20" w14:textId="6C25A610" w:rsidR="002242E4" w:rsidRPr="002242E4" w:rsidRDefault="002242E4" w:rsidP="002242E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42E4">
        <w:rPr>
          <w:rFonts w:ascii="Times New Roman" w:hAnsi="Times New Roman"/>
          <w:sz w:val="24"/>
          <w:szCs w:val="24"/>
        </w:rPr>
        <w:t>Zgodnie z § 10 Uchwały nr XXXII/182/17 Rady Miejskiej w Barwicach w sprawie określenia zasad i trybu przeprowadzenia konsultacji społecznych z mieszkańcami Gminy Barwice przedkładam podsumowanie konsultacji społecznych w sprawie zmiany Uchwały nr XL/234/2018 Rady Miejskiej w Barwicach z dnia 28 marca 2018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42E4">
        <w:rPr>
          <w:rFonts w:ascii="Times New Roman" w:hAnsi="Times New Roman"/>
          <w:sz w:val="24"/>
          <w:szCs w:val="24"/>
        </w:rPr>
        <w:t xml:space="preserve">w sprawie nadania statutów sołectw w Gminie Barwice. </w:t>
      </w:r>
    </w:p>
    <w:p w14:paraId="10C7ED0F" w14:textId="77777777" w:rsidR="002242E4" w:rsidRDefault="002242E4" w:rsidP="002242E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42E4">
        <w:rPr>
          <w:rFonts w:ascii="Times New Roman" w:hAnsi="Times New Roman"/>
          <w:sz w:val="24"/>
          <w:szCs w:val="24"/>
        </w:rPr>
        <w:t>Konsultacje społeczne zostały przeprowadzone na podstawie Zarządzenia Nr 98/2025 Burmistrza Barwic z dnia 22 lipca 2025 r. Konsultacje trwały od 23 lipca 2025 r. do 6 sierpnia 2025 r., obejmując okres 14 dni.</w:t>
      </w:r>
    </w:p>
    <w:p w14:paraId="7E6B7EBE" w14:textId="7282B3EA" w:rsidR="002242E4" w:rsidRPr="002242E4" w:rsidRDefault="002242E4" w:rsidP="002242E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42E4">
        <w:rPr>
          <w:rFonts w:ascii="Times New Roman" w:hAnsi="Times New Roman"/>
          <w:sz w:val="24"/>
          <w:szCs w:val="24"/>
        </w:rPr>
        <w:t>Projekt uchwały był dostępny: w Biuletynie Informacji Publicznej Urzędu Miejskiego w Barwicach, na stronie internetowej Urzędu Miejskiego w Barwicach, w siedzibie Urzędu Miejskiego w Barwicach (pokój nr 1), na tablicach sołeckich w wymienionych sołectwach.</w:t>
      </w:r>
      <w:r>
        <w:rPr>
          <w:rFonts w:ascii="Times New Roman" w:hAnsi="Times New Roman"/>
          <w:sz w:val="24"/>
          <w:szCs w:val="24"/>
        </w:rPr>
        <w:t xml:space="preserve"> </w:t>
      </w:r>
      <w:r w:rsidR="001C681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konsultacjach społecznych zostali poinformowani drogą mailową wszyscy radni rady Miejskiej w Barwicach oraz sołtysi. </w:t>
      </w:r>
    </w:p>
    <w:p w14:paraId="40D87C24" w14:textId="1B3D0136" w:rsidR="002242E4" w:rsidRPr="002242E4" w:rsidRDefault="002242E4" w:rsidP="002242E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42E4">
        <w:rPr>
          <w:rFonts w:ascii="Times New Roman" w:hAnsi="Times New Roman"/>
          <w:sz w:val="24"/>
          <w:szCs w:val="24"/>
        </w:rPr>
        <w:t>Konsultacje prowadzone były w formie zbierania uwag w postaci papierowej lub elektronicznej poprzez wypełnienie formularza konsultacyjnego. Uwagi można było składać: drogą korespondencyjną na adres Urzędu Miejskiego w Barwicach, osobiście w siedzibie Urzędu, elektronicznie na adres e-mail boi@um.barwice.pl.</w:t>
      </w:r>
    </w:p>
    <w:p w14:paraId="4C1F4F30" w14:textId="22C918F6" w:rsidR="002242E4" w:rsidRPr="002242E4" w:rsidRDefault="002242E4" w:rsidP="002242E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42E4">
        <w:rPr>
          <w:rFonts w:ascii="Times New Roman" w:hAnsi="Times New Roman"/>
          <w:sz w:val="24"/>
          <w:szCs w:val="24"/>
        </w:rPr>
        <w:t>W wyznaczonym terminie do Urzędu Miejskiego w Barwicach wpłynął jeden formularz konsultacyjny</w:t>
      </w:r>
      <w:r>
        <w:rPr>
          <w:rFonts w:ascii="Times New Roman" w:hAnsi="Times New Roman"/>
          <w:sz w:val="24"/>
          <w:szCs w:val="24"/>
        </w:rPr>
        <w:t xml:space="preserve"> z</w:t>
      </w:r>
      <w:r w:rsidRPr="002242E4">
        <w:rPr>
          <w:rFonts w:ascii="Times New Roman" w:hAnsi="Times New Roman"/>
          <w:sz w:val="24"/>
          <w:szCs w:val="24"/>
        </w:rPr>
        <w:t xml:space="preserve"> 28 lipca 2025 r. Uwag</w:t>
      </w:r>
      <w:r>
        <w:rPr>
          <w:rFonts w:ascii="Times New Roman" w:hAnsi="Times New Roman"/>
          <w:sz w:val="24"/>
          <w:szCs w:val="24"/>
        </w:rPr>
        <w:t>i</w:t>
      </w:r>
      <w:r w:rsidRPr="002242E4">
        <w:rPr>
          <w:rFonts w:ascii="Times New Roman" w:hAnsi="Times New Roman"/>
          <w:sz w:val="24"/>
          <w:szCs w:val="24"/>
        </w:rPr>
        <w:t xml:space="preserve"> dotyczył</w:t>
      </w:r>
      <w:r>
        <w:rPr>
          <w:rFonts w:ascii="Times New Roman" w:hAnsi="Times New Roman"/>
          <w:sz w:val="24"/>
          <w:szCs w:val="24"/>
        </w:rPr>
        <w:t>y</w:t>
      </w:r>
      <w:r w:rsidRPr="002242E4">
        <w:rPr>
          <w:rFonts w:ascii="Times New Roman" w:hAnsi="Times New Roman"/>
          <w:sz w:val="24"/>
          <w:szCs w:val="24"/>
        </w:rPr>
        <w:t xml:space="preserve"> m.in.: konieczności nadania nowych statutów z uwzględnieniem: </w:t>
      </w:r>
    </w:p>
    <w:p w14:paraId="682DC3AB" w14:textId="77777777" w:rsidR="002242E4" w:rsidRPr="002242E4" w:rsidRDefault="002242E4" w:rsidP="002242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2E4">
        <w:rPr>
          <w:rFonts w:ascii="Times New Roman" w:hAnsi="Times New Roman"/>
          <w:sz w:val="24"/>
          <w:szCs w:val="24"/>
        </w:rPr>
        <w:t>-  zapisów umożliwiających składanie protestów wyborczych;</w:t>
      </w:r>
    </w:p>
    <w:p w14:paraId="3EB87227" w14:textId="77777777" w:rsidR="002242E4" w:rsidRPr="002242E4" w:rsidRDefault="002242E4" w:rsidP="002242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2E4">
        <w:rPr>
          <w:rFonts w:ascii="Times New Roman" w:hAnsi="Times New Roman"/>
          <w:sz w:val="24"/>
          <w:szCs w:val="24"/>
        </w:rPr>
        <w:t xml:space="preserve">- karty do głosowania: w przypadku gdy jest 1 kandydat na sołtysa, karta do głosowania powinna zawierać wybór „za” lub „przeciw” – za wyborem decyduje więcej niż połowa głosów; </w:t>
      </w:r>
    </w:p>
    <w:p w14:paraId="450025BF" w14:textId="77777777" w:rsidR="002242E4" w:rsidRPr="002242E4" w:rsidRDefault="002242E4" w:rsidP="002242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2E4">
        <w:rPr>
          <w:rFonts w:ascii="Times New Roman" w:hAnsi="Times New Roman"/>
          <w:sz w:val="24"/>
          <w:szCs w:val="24"/>
        </w:rPr>
        <w:t>- sołtysa i członków rady sołeckiej wybierają mieszkańcy sołectwa nie zebranie wiejskie. Zebranie wiejskie decyduje o sprawach sołectwa. Do wyborów nie jest wymagane tzw. kworum;</w:t>
      </w:r>
    </w:p>
    <w:p w14:paraId="31B4F996" w14:textId="77777777" w:rsidR="002242E4" w:rsidRPr="002242E4" w:rsidRDefault="002242E4" w:rsidP="002242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2E4">
        <w:rPr>
          <w:rFonts w:ascii="Times New Roman" w:hAnsi="Times New Roman"/>
          <w:sz w:val="24"/>
          <w:szCs w:val="24"/>
        </w:rPr>
        <w:t>- sołtys nie powinien być członkiem rady sołeckiej a tym samym jej przewodniczącym;</w:t>
      </w:r>
    </w:p>
    <w:p w14:paraId="06D7CA3C" w14:textId="77777777" w:rsidR="002242E4" w:rsidRPr="002242E4" w:rsidRDefault="002242E4" w:rsidP="002242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2E4">
        <w:rPr>
          <w:rFonts w:ascii="Times New Roman" w:hAnsi="Times New Roman"/>
          <w:sz w:val="24"/>
          <w:szCs w:val="24"/>
        </w:rPr>
        <w:lastRenderedPageBreak/>
        <w:t>- statut nie może ograniczać biernego prawa wyborczego;</w:t>
      </w:r>
    </w:p>
    <w:p w14:paraId="1F761200" w14:textId="77777777" w:rsidR="002242E4" w:rsidRPr="002242E4" w:rsidRDefault="002242E4" w:rsidP="002242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2E4">
        <w:rPr>
          <w:rFonts w:ascii="Times New Roman" w:hAnsi="Times New Roman"/>
          <w:sz w:val="24"/>
          <w:szCs w:val="24"/>
        </w:rPr>
        <w:t>- w zebraniu wiejskim mogą brać udział nie tylko mieszkańcy posiadający czynne prawo wyborcze;</w:t>
      </w:r>
    </w:p>
    <w:p w14:paraId="0F9D584E" w14:textId="39CCF408" w:rsidR="002242E4" w:rsidRPr="002242E4" w:rsidRDefault="002242E4" w:rsidP="002242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2E4">
        <w:rPr>
          <w:rFonts w:ascii="Times New Roman" w:hAnsi="Times New Roman"/>
          <w:sz w:val="24"/>
          <w:szCs w:val="24"/>
        </w:rPr>
        <w:t>- należy sprawdzić: „uzależnienie cz</w:t>
      </w:r>
      <w:r>
        <w:rPr>
          <w:rFonts w:ascii="Times New Roman" w:hAnsi="Times New Roman"/>
          <w:sz w:val="24"/>
          <w:szCs w:val="24"/>
        </w:rPr>
        <w:t>ł</w:t>
      </w:r>
      <w:r w:rsidRPr="002242E4">
        <w:rPr>
          <w:rFonts w:ascii="Times New Roman" w:hAnsi="Times New Roman"/>
          <w:sz w:val="24"/>
          <w:szCs w:val="24"/>
        </w:rPr>
        <w:t>onkostwa mieszkańców sołectwa  w zebraniu wiejskim sołectwa, na terenie którego stale zamieszkują</w:t>
      </w:r>
      <w:r>
        <w:rPr>
          <w:rFonts w:ascii="Times New Roman" w:hAnsi="Times New Roman"/>
          <w:sz w:val="24"/>
          <w:szCs w:val="24"/>
        </w:rPr>
        <w:t>”</w:t>
      </w:r>
      <w:r w:rsidRPr="002242E4">
        <w:rPr>
          <w:rFonts w:ascii="Times New Roman" w:hAnsi="Times New Roman"/>
          <w:sz w:val="24"/>
          <w:szCs w:val="24"/>
        </w:rPr>
        <w:t>, od faktu posiadania przez nich czynnego prawa wyborczego i osiągnięcia pełnoletności</w:t>
      </w:r>
      <w:r>
        <w:rPr>
          <w:rFonts w:ascii="Times New Roman" w:hAnsi="Times New Roman"/>
          <w:sz w:val="24"/>
          <w:szCs w:val="24"/>
        </w:rPr>
        <w:t xml:space="preserve"> – czy nie</w:t>
      </w:r>
      <w:r w:rsidRPr="002242E4">
        <w:rPr>
          <w:rFonts w:ascii="Times New Roman" w:hAnsi="Times New Roman"/>
          <w:sz w:val="24"/>
          <w:szCs w:val="24"/>
        </w:rPr>
        <w:t xml:space="preserve"> stanowi </w:t>
      </w:r>
      <w:r>
        <w:rPr>
          <w:rFonts w:ascii="Times New Roman" w:hAnsi="Times New Roman"/>
          <w:sz w:val="24"/>
          <w:szCs w:val="24"/>
        </w:rPr>
        <w:t xml:space="preserve">to </w:t>
      </w:r>
      <w:r w:rsidRPr="002242E4">
        <w:rPr>
          <w:rFonts w:ascii="Times New Roman" w:hAnsi="Times New Roman"/>
          <w:sz w:val="24"/>
          <w:szCs w:val="24"/>
        </w:rPr>
        <w:t xml:space="preserve">przekroczenie kompetencji wynikających z art. 35 </w:t>
      </w:r>
      <w:r>
        <w:rPr>
          <w:rFonts w:ascii="Times New Roman" w:hAnsi="Times New Roman"/>
          <w:sz w:val="24"/>
          <w:szCs w:val="24"/>
        </w:rPr>
        <w:t>U</w:t>
      </w:r>
      <w:r w:rsidRPr="002242E4"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>a</w:t>
      </w:r>
      <w:r w:rsidRPr="002242E4">
        <w:rPr>
          <w:rFonts w:ascii="Times New Roman" w:hAnsi="Times New Roman"/>
          <w:sz w:val="24"/>
          <w:szCs w:val="24"/>
        </w:rPr>
        <w:t>wy o samorządzie gminnym;</w:t>
      </w:r>
    </w:p>
    <w:p w14:paraId="225154B2" w14:textId="77777777" w:rsidR="002242E4" w:rsidRPr="002242E4" w:rsidRDefault="002242E4" w:rsidP="002242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2E4">
        <w:rPr>
          <w:rFonts w:ascii="Times New Roman" w:hAnsi="Times New Roman"/>
          <w:sz w:val="24"/>
          <w:szCs w:val="24"/>
        </w:rPr>
        <w:t>- zadania sołectwa czy sołtysa powinny być w katalogu zamkniętym;</w:t>
      </w:r>
    </w:p>
    <w:p w14:paraId="252AF886" w14:textId="25A9DAAC" w:rsidR="002242E4" w:rsidRPr="002242E4" w:rsidRDefault="002242E4" w:rsidP="002242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2E4">
        <w:rPr>
          <w:rFonts w:ascii="Times New Roman" w:hAnsi="Times New Roman"/>
          <w:sz w:val="24"/>
          <w:szCs w:val="24"/>
        </w:rPr>
        <w:t>- kontrole nad działa</w:t>
      </w:r>
      <w:r>
        <w:rPr>
          <w:rFonts w:ascii="Times New Roman" w:hAnsi="Times New Roman"/>
          <w:sz w:val="24"/>
          <w:szCs w:val="24"/>
        </w:rPr>
        <w:t>l</w:t>
      </w:r>
      <w:r w:rsidRPr="002242E4">
        <w:rPr>
          <w:rFonts w:ascii="Times New Roman" w:hAnsi="Times New Roman"/>
          <w:sz w:val="24"/>
          <w:szCs w:val="24"/>
        </w:rPr>
        <w:t xml:space="preserve">nością sołectwa sprawuje Rada Miejska i jej komisja rewizyjna, a Burmistrz </w:t>
      </w:r>
      <w:r>
        <w:rPr>
          <w:rFonts w:ascii="Times New Roman" w:hAnsi="Times New Roman"/>
          <w:sz w:val="24"/>
          <w:szCs w:val="24"/>
        </w:rPr>
        <w:t xml:space="preserve">sprawuje </w:t>
      </w:r>
      <w:r w:rsidRPr="002242E4">
        <w:rPr>
          <w:rFonts w:ascii="Times New Roman" w:hAnsi="Times New Roman"/>
          <w:sz w:val="24"/>
          <w:szCs w:val="24"/>
        </w:rPr>
        <w:t>nadz</w:t>
      </w:r>
      <w:r>
        <w:rPr>
          <w:rFonts w:ascii="Times New Roman" w:hAnsi="Times New Roman"/>
          <w:sz w:val="24"/>
          <w:szCs w:val="24"/>
        </w:rPr>
        <w:t>ór</w:t>
      </w:r>
      <w:r w:rsidRPr="002242E4">
        <w:rPr>
          <w:rFonts w:ascii="Times New Roman" w:hAnsi="Times New Roman"/>
          <w:sz w:val="24"/>
          <w:szCs w:val="24"/>
        </w:rPr>
        <w:t xml:space="preserve"> nad procesem uchwałodawczym</w:t>
      </w:r>
      <w:r>
        <w:rPr>
          <w:rFonts w:ascii="Times New Roman" w:hAnsi="Times New Roman"/>
          <w:sz w:val="24"/>
          <w:szCs w:val="24"/>
        </w:rPr>
        <w:t>;</w:t>
      </w:r>
    </w:p>
    <w:p w14:paraId="7C8CE792" w14:textId="77777777" w:rsidR="002242E4" w:rsidRPr="002242E4" w:rsidRDefault="002242E4" w:rsidP="002242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2E4">
        <w:rPr>
          <w:rFonts w:ascii="Times New Roman" w:hAnsi="Times New Roman"/>
          <w:sz w:val="24"/>
          <w:szCs w:val="24"/>
        </w:rPr>
        <w:t xml:space="preserve">- obligatoryjne konsultacje z mieszkańcami w sprawie nadania im statutu sołectwa na zebraniu wiejskim; </w:t>
      </w:r>
    </w:p>
    <w:p w14:paraId="449CC366" w14:textId="6845FE6A" w:rsidR="002242E4" w:rsidRPr="002242E4" w:rsidRDefault="001C681E" w:rsidP="002242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</w:t>
      </w:r>
      <w:r w:rsidR="002242E4" w:rsidRPr="002242E4">
        <w:rPr>
          <w:rFonts w:ascii="Times New Roman" w:hAnsi="Times New Roman"/>
          <w:sz w:val="24"/>
          <w:szCs w:val="24"/>
        </w:rPr>
        <w:t xml:space="preserve">dwołanie sołtysa następuje w tym samym trybie jak jego wybór; </w:t>
      </w:r>
    </w:p>
    <w:p w14:paraId="4D010788" w14:textId="77777777" w:rsidR="002242E4" w:rsidRPr="002242E4" w:rsidRDefault="002242E4" w:rsidP="002242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2E4">
        <w:rPr>
          <w:rFonts w:ascii="Times New Roman" w:hAnsi="Times New Roman"/>
          <w:sz w:val="24"/>
          <w:szCs w:val="24"/>
        </w:rPr>
        <w:t xml:space="preserve">- wprowadzenie nowych lub zmiana istniejących zapisów; </w:t>
      </w:r>
    </w:p>
    <w:p w14:paraId="3B8AC054" w14:textId="338570D7" w:rsidR="002242E4" w:rsidRPr="002242E4" w:rsidRDefault="002242E4" w:rsidP="002242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2E4">
        <w:rPr>
          <w:rFonts w:ascii="Times New Roman" w:hAnsi="Times New Roman"/>
          <w:sz w:val="24"/>
          <w:szCs w:val="24"/>
        </w:rPr>
        <w:t>- delegację upoważniającą do przedłożenia lub skrócenia kadencji organów sołectwa</w:t>
      </w:r>
      <w:r w:rsidR="001C681E">
        <w:rPr>
          <w:rFonts w:ascii="Times New Roman" w:hAnsi="Times New Roman"/>
          <w:sz w:val="24"/>
          <w:szCs w:val="24"/>
        </w:rPr>
        <w:t>.</w:t>
      </w:r>
      <w:r w:rsidRPr="002242E4">
        <w:rPr>
          <w:rFonts w:ascii="Times New Roman" w:hAnsi="Times New Roman"/>
          <w:sz w:val="24"/>
          <w:szCs w:val="24"/>
        </w:rPr>
        <w:t xml:space="preserve"> </w:t>
      </w:r>
    </w:p>
    <w:p w14:paraId="76AB7D71" w14:textId="77777777" w:rsidR="001C681E" w:rsidRDefault="001C681E" w:rsidP="002242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5011AC6" w14:textId="7C7F7D1A" w:rsidR="002242E4" w:rsidRPr="002242E4" w:rsidRDefault="001C681E" w:rsidP="001C681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681E">
        <w:rPr>
          <w:rFonts w:ascii="Times New Roman" w:hAnsi="Times New Roman"/>
          <w:sz w:val="24"/>
          <w:szCs w:val="24"/>
        </w:rPr>
        <w:t xml:space="preserve">Podsumowując, w toku konsultacji społecznych wpłynęła jedna opinia zawierająca szczegółowe propozycje zmian w zapisach statutów sołectw, odnoszące się zarówno do procedur wyborczych, jak i zakresu kompetencji organów sołectwa. Przedstawione uwagi zostaną przekazane Radzie Miejskiej w Barwicach celem rozpatrzenia przy dalszych pracach nad projektem </w:t>
      </w:r>
      <w:r>
        <w:rPr>
          <w:rFonts w:ascii="Times New Roman" w:hAnsi="Times New Roman"/>
          <w:sz w:val="24"/>
          <w:szCs w:val="24"/>
        </w:rPr>
        <w:t xml:space="preserve">ewentualnej </w:t>
      </w:r>
      <w:r w:rsidRPr="001C681E">
        <w:rPr>
          <w:rFonts w:ascii="Times New Roman" w:hAnsi="Times New Roman"/>
          <w:sz w:val="24"/>
          <w:szCs w:val="24"/>
        </w:rPr>
        <w:t>uchwały w sprawie nadania</w:t>
      </w:r>
      <w:r>
        <w:rPr>
          <w:rFonts w:ascii="Times New Roman" w:hAnsi="Times New Roman"/>
          <w:sz w:val="24"/>
          <w:szCs w:val="24"/>
        </w:rPr>
        <w:t xml:space="preserve"> nowych</w:t>
      </w:r>
      <w:r w:rsidRPr="001C681E">
        <w:rPr>
          <w:rFonts w:ascii="Times New Roman" w:hAnsi="Times New Roman"/>
          <w:sz w:val="24"/>
          <w:szCs w:val="24"/>
        </w:rPr>
        <w:t xml:space="preserve"> statutów sołectw w Gminie Barwice.</w:t>
      </w:r>
    </w:p>
    <w:p w14:paraId="266D09FA" w14:textId="77777777" w:rsidR="002242E4" w:rsidRPr="002242E4" w:rsidRDefault="002242E4" w:rsidP="002242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02492D0" w14:textId="77777777" w:rsidR="002242E4" w:rsidRPr="002242E4" w:rsidRDefault="002242E4" w:rsidP="002242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6210AFB" w14:textId="77777777" w:rsidR="002242E4" w:rsidRPr="002242E4" w:rsidRDefault="002242E4" w:rsidP="002242E4">
      <w:pPr>
        <w:jc w:val="both"/>
        <w:rPr>
          <w:rFonts w:ascii="Times New Roman" w:hAnsi="Times New Roman"/>
          <w:sz w:val="24"/>
          <w:szCs w:val="24"/>
        </w:rPr>
      </w:pPr>
    </w:p>
    <w:p w14:paraId="30C4AE2C" w14:textId="77777777" w:rsidR="00802F48" w:rsidRPr="002242E4" w:rsidRDefault="00802F48" w:rsidP="002242E4">
      <w:pPr>
        <w:jc w:val="both"/>
        <w:rPr>
          <w:rFonts w:ascii="Times New Roman" w:hAnsi="Times New Roman"/>
          <w:sz w:val="24"/>
          <w:szCs w:val="24"/>
        </w:rPr>
      </w:pPr>
    </w:p>
    <w:sectPr w:rsidR="00802F48" w:rsidRPr="002242E4" w:rsidSect="001C6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667D4"/>
    <w:multiLevelType w:val="multilevel"/>
    <w:tmpl w:val="F4FC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0D5271"/>
    <w:multiLevelType w:val="multilevel"/>
    <w:tmpl w:val="F04A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1538289">
    <w:abstractNumId w:val="1"/>
  </w:num>
  <w:num w:numId="2" w16cid:durableId="198431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3F"/>
    <w:rsid w:val="000029D6"/>
    <w:rsid w:val="00005B97"/>
    <w:rsid w:val="00013CD5"/>
    <w:rsid w:val="001C681E"/>
    <w:rsid w:val="001E4411"/>
    <w:rsid w:val="002242E4"/>
    <w:rsid w:val="0023121B"/>
    <w:rsid w:val="00265FA3"/>
    <w:rsid w:val="002D592C"/>
    <w:rsid w:val="00371651"/>
    <w:rsid w:val="003B1E0E"/>
    <w:rsid w:val="0049664B"/>
    <w:rsid w:val="0052035B"/>
    <w:rsid w:val="00557403"/>
    <w:rsid w:val="00596BA1"/>
    <w:rsid w:val="006831F5"/>
    <w:rsid w:val="007F311A"/>
    <w:rsid w:val="00802F48"/>
    <w:rsid w:val="00836B2A"/>
    <w:rsid w:val="00A97D2F"/>
    <w:rsid w:val="00B92BED"/>
    <w:rsid w:val="00BB3E53"/>
    <w:rsid w:val="00BB3F59"/>
    <w:rsid w:val="00CA7116"/>
    <w:rsid w:val="00D13760"/>
    <w:rsid w:val="00D34418"/>
    <w:rsid w:val="00DC33E4"/>
    <w:rsid w:val="00DD6798"/>
    <w:rsid w:val="00E24B70"/>
    <w:rsid w:val="00E8423F"/>
    <w:rsid w:val="00EB0A56"/>
    <w:rsid w:val="00F069B6"/>
    <w:rsid w:val="00FA3B36"/>
    <w:rsid w:val="00F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C863"/>
  <w15:chartTrackingRefBased/>
  <w15:docId w15:val="{E6D1E9B8-04E5-4500-8582-1A85D806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23F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E8423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8423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semiHidden/>
    <w:unhideWhenUsed/>
    <w:rsid w:val="003B1E0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966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6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Kuśmierek</dc:creator>
  <cp:keywords/>
  <dc:description/>
  <cp:lastModifiedBy>AleksandraKuśmierek</cp:lastModifiedBy>
  <cp:revision>2</cp:revision>
  <cp:lastPrinted>2025-08-11T07:18:00Z</cp:lastPrinted>
  <dcterms:created xsi:type="dcterms:W3CDTF">2025-08-11T08:58:00Z</dcterms:created>
  <dcterms:modified xsi:type="dcterms:W3CDTF">2025-08-11T08:58:00Z</dcterms:modified>
</cp:coreProperties>
</file>