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5356" w14:textId="77777777" w:rsidR="004B24D5" w:rsidRDefault="0000000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8627F0E" wp14:editId="5E7FF694">
            <wp:extent cx="752234" cy="847725"/>
            <wp:effectExtent l="0" t="0" r="0" b="0"/>
            <wp:docPr id="1" name="Obraz 1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60" cy="85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                         Regulamin Konkursu</w:t>
      </w:r>
    </w:p>
    <w:p w14:paraId="4993D82B" w14:textId="77777777" w:rsidR="004B24D5" w:rsidRDefault="00000000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Najładniejsze Stoisko </w:t>
      </w:r>
    </w:p>
    <w:p w14:paraId="47D8BFDD" w14:textId="77777777" w:rsidR="004B24D5" w:rsidRDefault="00000000">
      <w:pPr>
        <w:spacing w:after="0" w:line="360" w:lineRule="auto"/>
        <w:jc w:val="center"/>
        <w:rPr>
          <w:rFonts w:ascii="Bookman Old Style" w:eastAsia="Times New Roman" w:hAnsi="Bookman Old Style" w:cs="Times New Roman"/>
          <w:iCs/>
          <w:sz w:val="24"/>
          <w:szCs w:val="24"/>
          <w:lang w:eastAsia="pl-PL"/>
        </w:rPr>
      </w:pPr>
      <w:r>
        <w:rPr>
          <w:rFonts w:ascii="Bookman Old Style" w:hAnsi="Bookman Old Style"/>
          <w:b/>
          <w:i/>
          <w:sz w:val="24"/>
          <w:szCs w:val="24"/>
        </w:rPr>
        <w:t>Dożynki Gminy Barwice w góralskim stylu</w:t>
      </w:r>
    </w:p>
    <w:p w14:paraId="61455DBF" w14:textId="77777777" w:rsidR="004B24D5" w:rsidRDefault="00000000">
      <w:pPr>
        <w:spacing w:after="0" w:line="360" w:lineRule="auto"/>
        <w:jc w:val="center"/>
        <w:rPr>
          <w:rFonts w:ascii="Bookman Old Style" w:eastAsia="Times New Roman" w:hAnsi="Bookman Old Style" w:cs="Times New Roman"/>
          <w:iCs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Cs/>
          <w:sz w:val="24"/>
          <w:szCs w:val="24"/>
          <w:lang w:eastAsia="pl-PL"/>
        </w:rPr>
        <w:t>20 września 2025 r.</w:t>
      </w:r>
    </w:p>
    <w:p w14:paraId="3D2A47C5" w14:textId="77777777" w:rsidR="004B24D5" w:rsidRDefault="004B24D5">
      <w:pPr>
        <w:rPr>
          <w:rFonts w:ascii="Bookman Old Style" w:hAnsi="Bookman Old Style" w:cs="Times New Roman"/>
          <w:i/>
          <w:iCs/>
        </w:rPr>
      </w:pPr>
    </w:p>
    <w:p w14:paraId="1A10332D" w14:textId="77777777" w:rsidR="004B24D5" w:rsidRDefault="004B24D5">
      <w:pPr>
        <w:jc w:val="both"/>
        <w:rPr>
          <w:rFonts w:ascii="Bookman Old Style" w:hAnsi="Bookman Old Style" w:cs="Times New Roman"/>
        </w:rPr>
      </w:pPr>
    </w:p>
    <w:p w14:paraId="7A87FA52" w14:textId="77777777" w:rsidR="004B24D5" w:rsidRDefault="0000000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b/>
          <w:color w:val="000000"/>
        </w:rPr>
        <w:t xml:space="preserve">1. Organizator: </w:t>
      </w:r>
      <w:r>
        <w:rPr>
          <w:rFonts w:ascii="Bookman Old Style" w:hAnsi="Bookman Old Style" w:cs="Times New Roman"/>
          <w:color w:val="000000"/>
        </w:rPr>
        <w:t>Gmina Barwice oraz Ośrodek Kultury i Turystyki w Barwicach</w:t>
      </w:r>
    </w:p>
    <w:p w14:paraId="4D9B05BD" w14:textId="77777777" w:rsidR="004B24D5" w:rsidRDefault="0000000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b/>
          <w:color w:val="000000"/>
        </w:rPr>
        <w:t xml:space="preserve">2. Miejsce konkursu: </w:t>
      </w:r>
      <w:r>
        <w:rPr>
          <w:rFonts w:ascii="Bookman Old Style" w:hAnsi="Bookman Old Style" w:cs="Times New Roman"/>
          <w:color w:val="000000"/>
        </w:rPr>
        <w:t>Stadion Miejski w Barwicach</w:t>
      </w:r>
    </w:p>
    <w:p w14:paraId="4F37F781" w14:textId="77777777" w:rsidR="004B24D5" w:rsidRDefault="0000000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b/>
          <w:color w:val="000000"/>
        </w:rPr>
        <w:t xml:space="preserve">3. Termin konkursu: </w:t>
      </w:r>
      <w:r>
        <w:rPr>
          <w:rFonts w:ascii="Bookman Old Style" w:eastAsia="Times New Roman" w:hAnsi="Bookman Old Style" w:cs="Times New Roman"/>
          <w:iCs/>
          <w:lang w:eastAsia="pl-PL"/>
        </w:rPr>
        <w:t xml:space="preserve">20 września 2025 </w:t>
      </w:r>
      <w:r>
        <w:rPr>
          <w:rFonts w:ascii="Bookman Old Style" w:hAnsi="Bookman Old Style" w:cs="Times New Roman"/>
          <w:color w:val="000000"/>
        </w:rPr>
        <w:t>r.</w:t>
      </w:r>
    </w:p>
    <w:p w14:paraId="311EF385" w14:textId="77777777" w:rsidR="004B24D5" w:rsidRDefault="0000000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b/>
          <w:color w:val="000000"/>
        </w:rPr>
        <w:t>4. Cel konkursu:</w:t>
      </w:r>
    </w:p>
    <w:p w14:paraId="0B70FF20" w14:textId="77777777" w:rsidR="004B24D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color w:val="000000"/>
        </w:rPr>
        <w:t>propagowanie sztuki kulinarnej, rękodzielnictwa i sztuki tradycyjnej,</w:t>
      </w:r>
    </w:p>
    <w:p w14:paraId="08F81EE2" w14:textId="77777777" w:rsidR="004B24D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color w:val="000000"/>
        </w:rPr>
        <w:t>wyłonienie i nagrodzenie najciekawszych stoisk wystawowych.</w:t>
      </w:r>
    </w:p>
    <w:p w14:paraId="31C576AE" w14:textId="77777777" w:rsidR="004B24D5" w:rsidRDefault="0000000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b/>
          <w:color w:val="000000"/>
        </w:rPr>
        <w:t>5. Warunki udziału w konkursie:</w:t>
      </w:r>
    </w:p>
    <w:p w14:paraId="54D05932" w14:textId="77777777" w:rsidR="005670EF" w:rsidRPr="005670EF" w:rsidRDefault="00000000" w:rsidP="005670EF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670EF">
        <w:rPr>
          <w:rFonts w:ascii="Bookman Old Style" w:hAnsi="Bookman Old Style"/>
          <w:sz w:val="22"/>
          <w:szCs w:val="22"/>
        </w:rPr>
        <w:t xml:space="preserve">W konkursie mogą wziąć udział </w:t>
      </w:r>
      <w:r w:rsidR="005670EF" w:rsidRPr="00DE20A0">
        <w:rPr>
          <w:rFonts w:ascii="Bookman Old Style" w:hAnsi="Bookman Old Style" w:cs="Bookman Old Style"/>
          <w:sz w:val="22"/>
          <w:szCs w:val="22"/>
        </w:rPr>
        <w:t>Sołectwa, Koła Gospodyń Wiejskich oraz organizacje pozarządowe z terenu gminy Barwice.</w:t>
      </w:r>
    </w:p>
    <w:p w14:paraId="2346BD64" w14:textId="7D305CC9" w:rsidR="004B24D5" w:rsidRPr="005670EF" w:rsidRDefault="00000000" w:rsidP="005670EF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670EF">
        <w:rPr>
          <w:rFonts w:ascii="Bookman Old Style" w:hAnsi="Bookman Old Style"/>
          <w:sz w:val="22"/>
          <w:szCs w:val="22"/>
        </w:rPr>
        <w:t>Maksymalnie dw</w:t>
      </w:r>
      <w:r w:rsidR="005670EF">
        <w:rPr>
          <w:rFonts w:ascii="Bookman Old Style" w:hAnsi="Bookman Old Style"/>
          <w:sz w:val="22"/>
          <w:szCs w:val="22"/>
        </w:rPr>
        <w:t xml:space="preserve">a lokalne podmioty </w:t>
      </w:r>
      <w:r w:rsidRPr="005670EF">
        <w:rPr>
          <w:rFonts w:ascii="Bookman Old Style" w:hAnsi="Bookman Old Style"/>
          <w:sz w:val="22"/>
          <w:szCs w:val="22"/>
        </w:rPr>
        <w:t>mogą przygotować wspólne stoisko wystawowe.</w:t>
      </w:r>
    </w:p>
    <w:p w14:paraId="6BDC6F21" w14:textId="77777777" w:rsidR="004B24D5" w:rsidRDefault="00000000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Udział w konkursie jest bezpłatny.</w:t>
      </w:r>
    </w:p>
    <w:p w14:paraId="02A041F9" w14:textId="77777777" w:rsidR="004B24D5" w:rsidRDefault="00000000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Przystąpienie do konkursu jest dobrowolne i następuje na podstawie pisemnego zgłoszenia - na formularzu zgłoszeniowym dla wystawców. </w:t>
      </w:r>
    </w:p>
    <w:p w14:paraId="590FA008" w14:textId="18545F06" w:rsidR="004B24D5" w:rsidRDefault="00000000">
      <w:pPr>
        <w:pStyle w:val="Default"/>
        <w:numPr>
          <w:ilvl w:val="0"/>
          <w:numId w:val="3"/>
        </w:numPr>
        <w:spacing w:line="360" w:lineRule="auto"/>
        <w:jc w:val="both"/>
      </w:pPr>
      <w:r>
        <w:rPr>
          <w:rStyle w:val="x4k7w5x"/>
          <w:rFonts w:ascii="Bookman Old Style" w:hAnsi="Bookman Old Style"/>
          <w:sz w:val="22"/>
          <w:szCs w:val="22"/>
        </w:rPr>
        <w:t xml:space="preserve">Lokalizacja stanowiska wystawowego danego </w:t>
      </w:r>
      <w:r w:rsidR="008C1734">
        <w:rPr>
          <w:rStyle w:val="x4k7w5x"/>
          <w:rFonts w:ascii="Bookman Old Style" w:hAnsi="Bookman Old Style"/>
          <w:sz w:val="22"/>
          <w:szCs w:val="22"/>
        </w:rPr>
        <w:t>lokalnego podmiotu</w:t>
      </w:r>
      <w:r>
        <w:rPr>
          <w:rStyle w:val="x4k7w5x"/>
          <w:rFonts w:ascii="Bookman Old Style" w:hAnsi="Bookman Old Style"/>
          <w:sz w:val="22"/>
          <w:szCs w:val="22"/>
        </w:rPr>
        <w:t xml:space="preserve"> uzależniona będzie od kolejności wpływu zgłoszenia do Urzędu Miejskiego w Barwicach.</w:t>
      </w:r>
    </w:p>
    <w:p w14:paraId="477B440D" w14:textId="77777777" w:rsidR="004B24D5" w:rsidRDefault="00000000">
      <w:pPr>
        <w:pStyle w:val="Default"/>
        <w:numPr>
          <w:ilvl w:val="0"/>
          <w:numId w:val="3"/>
        </w:numPr>
        <w:spacing w:line="360" w:lineRule="auto"/>
        <w:jc w:val="both"/>
      </w:pPr>
      <w:bookmarkStart w:id="0" w:name="_Hlk136930055"/>
      <w:r>
        <w:rPr>
          <w:rFonts w:ascii="Bookman Old Style" w:hAnsi="Bookman Old Style"/>
          <w:sz w:val="22"/>
          <w:szCs w:val="22"/>
        </w:rPr>
        <w:t xml:space="preserve">Wypełniony formularz należy dostarczyć do siedziby Organizatora za pośrednictwem poczty elektronicznej na adres e-mail: </w:t>
      </w:r>
      <w:hyperlink r:id="rId7">
        <w:r w:rsidR="004B24D5">
          <w:rPr>
            <w:rStyle w:val="Hipercze"/>
            <w:rFonts w:ascii="Bookman Old Style" w:hAnsi="Bookman Old Style"/>
            <w:sz w:val="22"/>
            <w:szCs w:val="22"/>
          </w:rPr>
          <w:t>k.smiechowska@um.barwice.pl</w:t>
        </w:r>
      </w:hyperlink>
      <w:r>
        <w:rPr>
          <w:rFonts w:ascii="Bookman Old Style" w:hAnsi="Bookman Old Style"/>
          <w:sz w:val="22"/>
          <w:szCs w:val="22"/>
        </w:rPr>
        <w:t xml:space="preserve"> za pośrednictwem poczty tradycyjnej na adres Urzędu </w:t>
      </w:r>
      <w:r>
        <w:rPr>
          <w:rFonts w:ascii="Bookman Old Style" w:hAnsi="Bookman Old Style"/>
          <w:bCs/>
          <w:sz w:val="22"/>
          <w:szCs w:val="22"/>
        </w:rPr>
        <w:t>lub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osobiście </w:t>
      </w:r>
      <w:bookmarkEnd w:id="0"/>
      <w:r>
        <w:rPr>
          <w:rFonts w:ascii="Bookman Old Style" w:hAnsi="Bookman Old Style"/>
          <w:sz w:val="22"/>
          <w:szCs w:val="22"/>
        </w:rPr>
        <w:t>w siedzibie Urzędu Miejskiego w Barwicach, pokój 21.</w:t>
      </w:r>
    </w:p>
    <w:p w14:paraId="5EEE7BD7" w14:textId="77777777" w:rsidR="004B24D5" w:rsidRDefault="00000000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Termin przyjmowania zgłoszeń upływa </w:t>
      </w:r>
      <w:r>
        <w:rPr>
          <w:rFonts w:ascii="Bookman Old Style" w:hAnsi="Bookman Old Style"/>
          <w:b/>
          <w:bCs/>
          <w:sz w:val="22"/>
          <w:szCs w:val="22"/>
        </w:rPr>
        <w:t xml:space="preserve">15 września 2025 roku, </w:t>
      </w:r>
      <w:r>
        <w:rPr>
          <w:rFonts w:ascii="Bookman Old Style" w:hAnsi="Bookman Old Style"/>
          <w:sz w:val="22"/>
          <w:szCs w:val="22"/>
        </w:rPr>
        <w:t xml:space="preserve">do godz. 15.00. Zgłoszenia, które wpłyną po terminie nie będą brane pod uwagę. </w:t>
      </w:r>
    </w:p>
    <w:p w14:paraId="7E11CE21" w14:textId="77777777" w:rsidR="004B24D5" w:rsidRDefault="00000000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Stoiska muszą być gotowe w dniu wydarzenia do godziny 14.00.</w:t>
      </w:r>
    </w:p>
    <w:p w14:paraId="62001A52" w14:textId="77777777" w:rsidR="0014330D" w:rsidRDefault="0014330D" w:rsidP="0014330D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0D41B261" w14:textId="77777777" w:rsidR="000F608A" w:rsidRDefault="000F608A" w:rsidP="0014330D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3912E833" w14:textId="77777777" w:rsidR="000F608A" w:rsidRDefault="000F608A" w:rsidP="0014330D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0C1DBED4" w14:textId="77777777" w:rsidR="004B24D5" w:rsidRDefault="00000000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b/>
          <w:color w:val="000000"/>
        </w:rPr>
        <w:lastRenderedPageBreak/>
        <w:t>6. Komisja konkursowa</w:t>
      </w:r>
    </w:p>
    <w:p w14:paraId="6C2E81C9" w14:textId="18C9574B" w:rsidR="004B24D5" w:rsidRDefault="00000000">
      <w:pPr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color w:val="000000"/>
        </w:rPr>
        <w:t xml:space="preserve">Komisja konkursowa zostanie powołana w </w:t>
      </w:r>
      <w:r w:rsidR="00697B07">
        <w:rPr>
          <w:rFonts w:ascii="Bookman Old Style" w:hAnsi="Bookman Old Style" w:cs="Times New Roman"/>
          <w:color w:val="000000"/>
        </w:rPr>
        <w:t>sześcio</w:t>
      </w:r>
      <w:r>
        <w:rPr>
          <w:rFonts w:ascii="Bookman Old Style" w:hAnsi="Bookman Old Style" w:cs="Times New Roman"/>
          <w:color w:val="000000"/>
        </w:rPr>
        <w:t xml:space="preserve">osobowym składzie. </w:t>
      </w:r>
    </w:p>
    <w:p w14:paraId="4F35F3C1" w14:textId="77777777" w:rsidR="004B24D5" w:rsidRDefault="00000000">
      <w:pPr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Skład komisji konkursowej zostanie powołany przez Organizatora i obradować będzie dnia </w:t>
      </w:r>
      <w:r>
        <w:rPr>
          <w:rFonts w:ascii="Bookman Old Style" w:eastAsia="Times New Roman" w:hAnsi="Bookman Old Style"/>
          <w:iCs/>
          <w:lang w:eastAsia="pl-PL"/>
        </w:rPr>
        <w:t xml:space="preserve">20 września 2025 </w:t>
      </w:r>
      <w:r>
        <w:rPr>
          <w:rFonts w:ascii="Bookman Old Style" w:hAnsi="Bookman Old Style"/>
        </w:rPr>
        <w:t xml:space="preserve">r., w miejscu imprezy plenerowej. </w:t>
      </w:r>
    </w:p>
    <w:p w14:paraId="63D51724" w14:textId="77777777" w:rsidR="004B24D5" w:rsidRDefault="00000000">
      <w:pPr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color w:val="000000"/>
        </w:rPr>
        <w:t xml:space="preserve">Sołectwa zostaną poinformowane przez Organizatora o rozpoczęciu prac komisji konkursowej. </w:t>
      </w:r>
    </w:p>
    <w:p w14:paraId="00E5ACBA" w14:textId="77777777" w:rsidR="004B24D5" w:rsidRDefault="00000000">
      <w:pPr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color w:val="000000"/>
        </w:rPr>
        <w:t xml:space="preserve">Komisja konkursowa wyłoni laureatów, biorąc pod uwagę następujące kryteria: </w:t>
      </w:r>
    </w:p>
    <w:p w14:paraId="06201D96" w14:textId="77777777" w:rsidR="004B24D5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color w:val="000000"/>
        </w:rPr>
        <w:t>estetyka stoiska,</w:t>
      </w:r>
    </w:p>
    <w:p w14:paraId="191BB7F2" w14:textId="77777777" w:rsidR="004B24D5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color w:val="000000"/>
        </w:rPr>
        <w:t>sposób ekspozycji oraz jakość obsługi,</w:t>
      </w:r>
    </w:p>
    <w:p w14:paraId="576C8394" w14:textId="77777777" w:rsidR="004B24D5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color w:val="000000"/>
        </w:rPr>
        <w:t>różnorodność i obfitość oferty,</w:t>
      </w:r>
    </w:p>
    <w:p w14:paraId="7900BC54" w14:textId="77777777" w:rsidR="004B24D5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color w:val="000000"/>
        </w:rPr>
        <w:t>oryginalność produktów,</w:t>
      </w:r>
    </w:p>
    <w:p w14:paraId="2C45E6B1" w14:textId="77777777" w:rsidR="004B24D5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funkcjonalne zagospodarowanie przestrzeni wystawienniczej. </w:t>
      </w:r>
    </w:p>
    <w:p w14:paraId="10AFD7AA" w14:textId="45EA906A" w:rsidR="004B24D5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każdej kategorii można zdobyć od 0 do 5 punktów. Ogólna punktacja powstaje z sumowania punktów wszystkich członków Komisji dla danego stoiska. Wygrywa stoisko, które otrzyma największą ilość punktów. W sytuacji uzyskania tej samej liczby punktów komisja dokonuje jawnego głosowania i wyłania tylko jednego zwycięzcę.</w:t>
      </w:r>
    </w:p>
    <w:p w14:paraId="0D769309" w14:textId="77777777" w:rsidR="004C6BE1" w:rsidRDefault="004C6BE1" w:rsidP="004C6BE1">
      <w:pPr>
        <w:pStyle w:val="Akapitzlist"/>
        <w:spacing w:after="0" w:line="360" w:lineRule="auto"/>
        <w:jc w:val="both"/>
        <w:rPr>
          <w:rFonts w:ascii="Bookman Old Style" w:hAnsi="Bookman Old Style"/>
        </w:rPr>
      </w:pPr>
    </w:p>
    <w:p w14:paraId="44F1538C" w14:textId="77777777" w:rsidR="004B24D5" w:rsidRDefault="00000000">
      <w:pPr>
        <w:pStyle w:val="Akapitzlist"/>
        <w:spacing w:after="0" w:line="360" w:lineRule="auto"/>
        <w:ind w:left="170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b/>
          <w:bCs/>
          <w:color w:val="000000"/>
        </w:rPr>
        <w:t>7. Nagrody w konkursie</w:t>
      </w:r>
    </w:p>
    <w:p w14:paraId="791F03F0" w14:textId="0FB87919" w:rsidR="004B24D5" w:rsidRDefault="00000000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color w:val="000000"/>
        </w:rPr>
        <w:t xml:space="preserve">Dla </w:t>
      </w:r>
      <w:r w:rsidR="00BE7D28">
        <w:rPr>
          <w:rFonts w:ascii="Bookman Old Style" w:hAnsi="Bookman Old Style" w:cs="Times New Roman"/>
          <w:color w:val="000000"/>
        </w:rPr>
        <w:t>lokalnych podmiotów</w:t>
      </w:r>
      <w:r>
        <w:rPr>
          <w:rFonts w:ascii="Bookman Old Style" w:hAnsi="Bookman Old Style" w:cs="Times New Roman"/>
          <w:color w:val="000000"/>
        </w:rPr>
        <w:t>, które wykonały najładniejsze stoisko przewidziane są atrakcyjne nagrody rzeczowe a dla wszystkich uczestników okolicznościowe dyplomy. Organizator ma prawo przyznać wyróżnienia oraz miejsca równorzędne.</w:t>
      </w:r>
    </w:p>
    <w:p w14:paraId="35E70579" w14:textId="77777777" w:rsidR="004B24D5" w:rsidRDefault="00000000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Ogłoszenie wyników konkursu i wręczenie nagród laureatom nastąpi w dniu imprezy ok. godz.16:45. </w:t>
      </w:r>
    </w:p>
    <w:p w14:paraId="7AC9D363" w14:textId="77777777" w:rsidR="004B24D5" w:rsidRDefault="00000000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 xml:space="preserve">Wyniki zostaną także ogłoszone na stronie internetowej Urzędu Miejskiego </w:t>
      </w:r>
      <w:r>
        <w:rPr>
          <w:rFonts w:ascii="Bookman Old Style" w:hAnsi="Bookman Old Style" w:cs="Times New Roman"/>
          <w:color w:val="000000"/>
        </w:rPr>
        <w:br/>
        <w:t xml:space="preserve">w Barwicach  oraz w mediach społecznościowych. </w:t>
      </w:r>
    </w:p>
    <w:p w14:paraId="518EF6D2" w14:textId="77777777" w:rsidR="004C6BE1" w:rsidRDefault="004C6BE1" w:rsidP="004C6BE1">
      <w:pPr>
        <w:spacing w:after="0" w:line="360" w:lineRule="auto"/>
        <w:ind w:left="720"/>
        <w:jc w:val="both"/>
        <w:rPr>
          <w:rFonts w:ascii="Bookman Old Style" w:hAnsi="Bookman Old Style" w:cs="Times New Roman"/>
          <w:color w:val="000000"/>
        </w:rPr>
      </w:pPr>
    </w:p>
    <w:p w14:paraId="2BBF7467" w14:textId="77777777" w:rsidR="004B24D5" w:rsidRDefault="0000000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Times New Roman"/>
          <w:b/>
          <w:color w:val="000000"/>
        </w:rPr>
        <w:t>8.</w:t>
      </w:r>
      <w:r>
        <w:rPr>
          <w:rFonts w:ascii="Bookman Old Style" w:hAnsi="Bookman Old Style" w:cs="Times New Roman"/>
          <w:color w:val="000000"/>
        </w:rPr>
        <w:t xml:space="preserve"> </w:t>
      </w:r>
      <w:r>
        <w:rPr>
          <w:rFonts w:ascii="Bookman Old Style" w:hAnsi="Bookman Old Style" w:cs="Times New Roman"/>
          <w:b/>
          <w:color w:val="000000"/>
        </w:rPr>
        <w:t xml:space="preserve">Postanowienia końcowe </w:t>
      </w:r>
    </w:p>
    <w:p w14:paraId="6AE15B92" w14:textId="1156B1AA" w:rsidR="004B24D5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 xml:space="preserve">Udział </w:t>
      </w:r>
      <w:r w:rsidR="0089181B">
        <w:rPr>
          <w:rFonts w:ascii="Bookman Old Style" w:hAnsi="Bookman Old Style" w:cs="Times New Roman"/>
          <w:color w:val="000000"/>
        </w:rPr>
        <w:t>lokalnych podmiotów</w:t>
      </w:r>
      <w:r>
        <w:rPr>
          <w:rFonts w:ascii="Bookman Old Style" w:hAnsi="Bookman Old Style" w:cs="Times New Roman"/>
          <w:color w:val="000000"/>
        </w:rPr>
        <w:t xml:space="preserve"> w konkursie poprzez ustawienie stoiska w dniu konkursu jest równoznaczny z wyrażeniem przez Uczestnika zgody na warunki regulaminu, a także na przetwarzanie danych osobowych Uczestników dla potrzeb Organizatora.</w:t>
      </w:r>
    </w:p>
    <w:p w14:paraId="6282ED2B" w14:textId="77777777" w:rsidR="004B24D5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W sytuacjach wyjątkowych Organizator zastrzega sobie prawo zmiany niniejszego Regulamin.</w:t>
      </w:r>
    </w:p>
    <w:p w14:paraId="407E9DC8" w14:textId="482E23CE" w:rsidR="004B24D5" w:rsidRPr="000F608A" w:rsidRDefault="00000000" w:rsidP="000F608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 w:cs="Arial"/>
          <w:b/>
          <w:bCs/>
        </w:rPr>
      </w:pPr>
      <w:r w:rsidRPr="000F608A">
        <w:rPr>
          <w:rFonts w:ascii="Bookman Old Style" w:hAnsi="Bookman Old Style" w:cs="Times New Roman"/>
          <w:color w:val="000000"/>
        </w:rPr>
        <w:t xml:space="preserve">Wszelkie kwestie nie ujęte w powyższym regulaminie rozstrzyga organizator. </w:t>
      </w:r>
    </w:p>
    <w:p w14:paraId="5477D2F4" w14:textId="77777777" w:rsidR="004B24D5" w:rsidRDefault="004B24D5">
      <w:pPr>
        <w:spacing w:after="0" w:line="240" w:lineRule="auto"/>
        <w:rPr>
          <w:rFonts w:ascii="Bookman Old Style" w:hAnsi="Bookman Old Style" w:cs="Calibri"/>
          <w:color w:val="000000"/>
        </w:rPr>
      </w:pPr>
    </w:p>
    <w:p w14:paraId="13E4B78E" w14:textId="77777777" w:rsidR="004B24D5" w:rsidRDefault="004B24D5">
      <w:pPr>
        <w:rPr>
          <w:rFonts w:ascii="Bookman Old Style" w:hAnsi="Bookman Old Style" w:cs="Arial"/>
          <w:i/>
          <w:iCs/>
        </w:rPr>
      </w:pPr>
    </w:p>
    <w:sectPr w:rsidR="004B24D5" w:rsidSect="000F608A">
      <w:pgSz w:w="11906" w:h="16838"/>
      <w:pgMar w:top="567" w:right="1417" w:bottom="141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B88"/>
    <w:multiLevelType w:val="multilevel"/>
    <w:tmpl w:val="71205738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60526"/>
    <w:multiLevelType w:val="multilevel"/>
    <w:tmpl w:val="509E3E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301F1"/>
    <w:multiLevelType w:val="multilevel"/>
    <w:tmpl w:val="597A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920386"/>
    <w:multiLevelType w:val="multilevel"/>
    <w:tmpl w:val="B22C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6C4176"/>
    <w:multiLevelType w:val="multilevel"/>
    <w:tmpl w:val="00AC04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1D37527"/>
    <w:multiLevelType w:val="multilevel"/>
    <w:tmpl w:val="5CB0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A83C65"/>
    <w:multiLevelType w:val="multilevel"/>
    <w:tmpl w:val="7480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48753021">
    <w:abstractNumId w:val="0"/>
  </w:num>
  <w:num w:numId="2" w16cid:durableId="1129207440">
    <w:abstractNumId w:val="1"/>
  </w:num>
  <w:num w:numId="3" w16cid:durableId="762065136">
    <w:abstractNumId w:val="2"/>
  </w:num>
  <w:num w:numId="4" w16cid:durableId="1149177590">
    <w:abstractNumId w:val="6"/>
  </w:num>
  <w:num w:numId="5" w16cid:durableId="1719353488">
    <w:abstractNumId w:val="5"/>
  </w:num>
  <w:num w:numId="6" w16cid:durableId="1344547783">
    <w:abstractNumId w:val="3"/>
  </w:num>
  <w:num w:numId="7" w16cid:durableId="771171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D5"/>
    <w:rsid w:val="000F608A"/>
    <w:rsid w:val="0014330D"/>
    <w:rsid w:val="003A408A"/>
    <w:rsid w:val="004B24D5"/>
    <w:rsid w:val="004C6BE1"/>
    <w:rsid w:val="005670EF"/>
    <w:rsid w:val="00697B07"/>
    <w:rsid w:val="0089181B"/>
    <w:rsid w:val="008C1734"/>
    <w:rsid w:val="00B83E97"/>
    <w:rsid w:val="00B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5E96"/>
  <w15:docId w15:val="{B022ED00-C8B8-4C21-A6BA-09709E75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8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D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D6DF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61C12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1C1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61C12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C61C12"/>
  </w:style>
  <w:style w:type="character" w:customStyle="1" w:styleId="x4k7w5x">
    <w:name w:val="x4k7w5x"/>
    <w:basedOn w:val="Domylnaczcionkaakapitu"/>
    <w:qFormat/>
    <w:rsid w:val="00F6540E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6540E"/>
    <w:rPr>
      <w:color w:val="605E5C"/>
      <w:shd w:val="clear" w:color="auto" w:fill="E1DFDD"/>
    </w:rPr>
  </w:style>
  <w:style w:type="character" w:customStyle="1" w:styleId="Znakinumeracjiuser">
    <w:name w:val="Znaki numeracji (user)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C61C1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D6DFC"/>
    <w:pPr>
      <w:ind w:left="720"/>
      <w:contextualSpacing/>
    </w:pPr>
  </w:style>
  <w:style w:type="paragraph" w:customStyle="1" w:styleId="Default">
    <w:name w:val="Default"/>
    <w:qFormat/>
    <w:rsid w:val="00A42D4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1C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C61C12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smiechowska@um.bar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7AFD-1A32-475B-9CB6-469C0BCA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2829</Characters>
  <Application>Microsoft Office Word</Application>
  <DocSecurity>0</DocSecurity>
  <Lines>23</Lines>
  <Paragraphs>6</Paragraphs>
  <ScaleCrop>false</ScaleCrop>
  <Company>HitIT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Śmiechowska</dc:creator>
  <dc:description/>
  <cp:lastModifiedBy>Aleksandra Kuśmierek</cp:lastModifiedBy>
  <cp:revision>9</cp:revision>
  <cp:lastPrinted>2025-09-03T13:33:00Z</cp:lastPrinted>
  <dcterms:created xsi:type="dcterms:W3CDTF">2025-09-11T11:58:00Z</dcterms:created>
  <dcterms:modified xsi:type="dcterms:W3CDTF">2025-09-11T12:53:00Z</dcterms:modified>
  <dc:language>pl-PL</dc:language>
</cp:coreProperties>
</file>